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34D27" w:rsidRPr="00AC3E41" w:rsidTr="006F5A20">
        <w:tc>
          <w:tcPr>
            <w:tcW w:w="4814" w:type="dxa"/>
          </w:tcPr>
          <w:p w:rsidR="00034D27" w:rsidRPr="00AC3E41" w:rsidRDefault="00034D27" w:rsidP="006F5A20">
            <w:pPr>
              <w:spacing w:after="0" w:line="240" w:lineRule="auto"/>
              <w:rPr>
                <w:rFonts w:ascii="Times New Roman" w:hAnsi="Times New Roman"/>
                <w:sz w:val="28"/>
                <w:lang w:val="uk-UA"/>
              </w:rPr>
            </w:pPr>
          </w:p>
        </w:tc>
        <w:tc>
          <w:tcPr>
            <w:tcW w:w="4814" w:type="dxa"/>
          </w:tcPr>
          <w:p w:rsidR="00034D27" w:rsidRPr="00AC3E41" w:rsidRDefault="00034D27" w:rsidP="006F5A20">
            <w:pPr>
              <w:spacing w:after="0" w:line="240" w:lineRule="auto"/>
              <w:rPr>
                <w:rFonts w:ascii="Times New Roman" w:hAnsi="Times New Roman"/>
                <w:sz w:val="28"/>
                <w:szCs w:val="28"/>
                <w:lang w:val="uk-UA"/>
              </w:rPr>
            </w:pPr>
            <w:r w:rsidRPr="00AC3E41">
              <w:rPr>
                <w:rFonts w:ascii="Times New Roman" w:hAnsi="Times New Roman"/>
                <w:sz w:val="28"/>
                <w:szCs w:val="28"/>
                <w:lang w:val="uk-UA"/>
              </w:rPr>
              <w:t>Додаток 1</w:t>
            </w:r>
          </w:p>
          <w:p w:rsidR="00034D27" w:rsidRPr="00AC3E41" w:rsidRDefault="00034D27" w:rsidP="006F5A20">
            <w:pPr>
              <w:spacing w:after="0" w:line="240" w:lineRule="auto"/>
              <w:rPr>
                <w:rFonts w:ascii="Times New Roman" w:hAnsi="Times New Roman"/>
                <w:sz w:val="28"/>
                <w:szCs w:val="28"/>
                <w:lang w:val="uk-UA"/>
              </w:rPr>
            </w:pPr>
            <w:r w:rsidRPr="00AC3E41">
              <w:rPr>
                <w:rFonts w:ascii="Times New Roman" w:hAnsi="Times New Roman"/>
                <w:sz w:val="28"/>
                <w:szCs w:val="28"/>
                <w:lang w:val="uk-UA"/>
              </w:rPr>
              <w:t>до листа Головного управління Держпродспоживслужби</w:t>
            </w:r>
          </w:p>
          <w:p w:rsidR="00034D27" w:rsidRPr="00AC3E41" w:rsidRDefault="00034D27" w:rsidP="006F5A20">
            <w:pPr>
              <w:spacing w:after="0" w:line="240" w:lineRule="auto"/>
              <w:rPr>
                <w:rFonts w:ascii="Times New Roman" w:hAnsi="Times New Roman"/>
                <w:sz w:val="28"/>
                <w:szCs w:val="28"/>
                <w:lang w:val="uk-UA"/>
              </w:rPr>
            </w:pPr>
            <w:r w:rsidRPr="00AC3E41">
              <w:rPr>
                <w:rFonts w:ascii="Times New Roman" w:hAnsi="Times New Roman"/>
                <w:sz w:val="28"/>
                <w:szCs w:val="28"/>
                <w:lang w:val="uk-UA"/>
              </w:rPr>
              <w:t>у Волинській області</w:t>
            </w:r>
          </w:p>
          <w:p w:rsidR="00034D27" w:rsidRPr="00BB3597" w:rsidRDefault="00034D27" w:rsidP="00BB3597">
            <w:pPr>
              <w:spacing w:after="0" w:line="240" w:lineRule="auto"/>
              <w:rPr>
                <w:rFonts w:ascii="Times New Roman" w:hAnsi="Times New Roman"/>
                <w:sz w:val="28"/>
                <w:u w:val="single"/>
                <w:lang w:val="uk-UA"/>
              </w:rPr>
            </w:pPr>
            <w:r w:rsidRPr="00AC3E41">
              <w:rPr>
                <w:rFonts w:ascii="Times New Roman" w:hAnsi="Times New Roman"/>
                <w:sz w:val="28"/>
                <w:szCs w:val="28"/>
                <w:lang w:val="uk-UA"/>
              </w:rPr>
              <w:t xml:space="preserve">від </w:t>
            </w:r>
            <w:r w:rsidR="00BB3597">
              <w:rPr>
                <w:rFonts w:ascii="Times New Roman" w:hAnsi="Times New Roman"/>
                <w:sz w:val="28"/>
                <w:szCs w:val="28"/>
                <w:u w:val="single"/>
                <w:lang w:val="uk-UA"/>
              </w:rPr>
              <w:t>12.02.2021</w:t>
            </w:r>
            <w:r w:rsidRPr="00AC3E41">
              <w:rPr>
                <w:rFonts w:ascii="Times New Roman" w:hAnsi="Times New Roman"/>
                <w:sz w:val="28"/>
                <w:szCs w:val="28"/>
                <w:lang w:val="uk-UA"/>
              </w:rPr>
              <w:t xml:space="preserve"> № </w:t>
            </w:r>
            <w:r w:rsidR="00BB3597">
              <w:rPr>
                <w:rFonts w:ascii="Times New Roman" w:hAnsi="Times New Roman"/>
                <w:sz w:val="28"/>
                <w:szCs w:val="28"/>
                <w:u w:val="single"/>
                <w:lang w:val="uk-UA"/>
              </w:rPr>
              <w:t>01.01-16/874</w:t>
            </w:r>
          </w:p>
        </w:tc>
      </w:tr>
    </w:tbl>
    <w:p w:rsidR="00034D27" w:rsidRPr="00AC3E41" w:rsidRDefault="00034D27" w:rsidP="00034D27">
      <w:pPr>
        <w:spacing w:after="0" w:line="240" w:lineRule="auto"/>
        <w:rPr>
          <w:rFonts w:ascii="Times New Roman" w:hAnsi="Times New Roman"/>
          <w:sz w:val="28"/>
          <w:lang w:val="uk-UA"/>
        </w:rPr>
      </w:pPr>
    </w:p>
    <w:p w:rsidR="00034D27" w:rsidRPr="00AC3E41" w:rsidRDefault="00034D27" w:rsidP="00034D27">
      <w:pPr>
        <w:spacing w:after="0" w:line="240" w:lineRule="auto"/>
        <w:jc w:val="center"/>
        <w:rPr>
          <w:rFonts w:ascii="Times New Roman" w:hAnsi="Times New Roman"/>
          <w:sz w:val="28"/>
          <w:lang w:val="uk-UA"/>
        </w:rPr>
      </w:pPr>
      <w:r w:rsidRPr="00AC3E41">
        <w:rPr>
          <w:rFonts w:ascii="Times New Roman" w:hAnsi="Times New Roman"/>
          <w:sz w:val="28"/>
          <w:lang w:val="uk-UA"/>
        </w:rPr>
        <w:t>ПРОЄКТ РІШЕННЯ</w:t>
      </w:r>
    </w:p>
    <w:p w:rsidR="00034D27" w:rsidRPr="00AC3E41" w:rsidRDefault="00034D27" w:rsidP="00034D27">
      <w:pPr>
        <w:spacing w:after="0" w:line="240" w:lineRule="auto"/>
        <w:jc w:val="center"/>
        <w:rPr>
          <w:rFonts w:ascii="Times New Roman" w:hAnsi="Times New Roman"/>
          <w:sz w:val="28"/>
          <w:lang w:val="uk-UA"/>
        </w:rPr>
      </w:pPr>
    </w:p>
    <w:p w:rsidR="00034D27" w:rsidRPr="00AC3E41" w:rsidRDefault="00034D27" w:rsidP="00034D27">
      <w:pPr>
        <w:spacing w:after="0" w:line="240" w:lineRule="auto"/>
        <w:jc w:val="both"/>
        <w:rPr>
          <w:rFonts w:ascii="Times New Roman" w:hAnsi="Times New Roman"/>
          <w:b/>
          <w:color w:val="000000"/>
          <w:sz w:val="28"/>
          <w:szCs w:val="28"/>
          <w:lang w:val="uk-UA"/>
        </w:rPr>
      </w:pPr>
      <w:r w:rsidRPr="00AC3E41">
        <w:rPr>
          <w:rFonts w:ascii="Times New Roman" w:hAnsi="Times New Roman"/>
          <w:b/>
          <w:color w:val="000000"/>
          <w:sz w:val="28"/>
          <w:szCs w:val="28"/>
          <w:lang w:val="uk-UA"/>
        </w:rPr>
        <w:t>Щодо попередження загибелі бджіл</w:t>
      </w:r>
    </w:p>
    <w:p w:rsidR="00034D27" w:rsidRPr="00AC3E41" w:rsidRDefault="00034D27" w:rsidP="00034D27">
      <w:pPr>
        <w:spacing w:after="0" w:line="240" w:lineRule="auto"/>
        <w:jc w:val="both"/>
        <w:rPr>
          <w:rFonts w:ascii="Times New Roman" w:hAnsi="Times New Roman"/>
          <w:b/>
          <w:color w:val="000000"/>
          <w:sz w:val="28"/>
          <w:szCs w:val="28"/>
          <w:lang w:val="uk-UA"/>
        </w:rPr>
      </w:pPr>
      <w:r w:rsidRPr="00AC3E41">
        <w:rPr>
          <w:rFonts w:ascii="Times New Roman" w:hAnsi="Times New Roman"/>
          <w:b/>
          <w:color w:val="000000"/>
          <w:sz w:val="28"/>
          <w:szCs w:val="28"/>
          <w:lang w:val="uk-UA"/>
        </w:rPr>
        <w:t xml:space="preserve">при застосуванні пестицидів та </w:t>
      </w:r>
    </w:p>
    <w:p w:rsidR="00034D27" w:rsidRPr="00AC3E41" w:rsidRDefault="00034D27" w:rsidP="00034D27">
      <w:pPr>
        <w:spacing w:after="0" w:line="240" w:lineRule="auto"/>
        <w:jc w:val="both"/>
        <w:rPr>
          <w:rFonts w:ascii="Times New Roman" w:hAnsi="Times New Roman"/>
          <w:b/>
          <w:sz w:val="28"/>
          <w:lang w:val="uk-UA"/>
        </w:rPr>
      </w:pPr>
      <w:r w:rsidRPr="00AC3E41">
        <w:rPr>
          <w:rFonts w:ascii="Times New Roman" w:hAnsi="Times New Roman"/>
          <w:b/>
          <w:color w:val="000000"/>
          <w:sz w:val="28"/>
          <w:szCs w:val="28"/>
          <w:lang w:val="uk-UA"/>
        </w:rPr>
        <w:t>агрохімікатів</w:t>
      </w:r>
      <w:r w:rsidRPr="00AC3E41">
        <w:rPr>
          <w:rFonts w:ascii="Times New Roman" w:hAnsi="Times New Roman"/>
          <w:b/>
          <w:sz w:val="28"/>
          <w:lang w:val="uk-UA"/>
        </w:rPr>
        <w:t xml:space="preserve"> на території</w:t>
      </w:r>
    </w:p>
    <w:p w:rsidR="00034D27" w:rsidRPr="00AC3E41" w:rsidRDefault="00034D27" w:rsidP="00034D27">
      <w:pPr>
        <w:spacing w:after="0" w:line="240" w:lineRule="auto"/>
        <w:jc w:val="both"/>
        <w:rPr>
          <w:rFonts w:ascii="Times New Roman" w:hAnsi="Times New Roman"/>
          <w:b/>
          <w:sz w:val="28"/>
          <w:lang w:val="uk-UA"/>
        </w:rPr>
      </w:pPr>
      <w:r w:rsidRPr="00AC3E41">
        <w:rPr>
          <w:rFonts w:ascii="Times New Roman" w:hAnsi="Times New Roman"/>
          <w:b/>
          <w:sz w:val="28"/>
          <w:lang w:val="uk-UA"/>
        </w:rPr>
        <w:t>___________________ ОТГ</w:t>
      </w:r>
    </w:p>
    <w:p w:rsidR="00034D27" w:rsidRPr="00AC3E41" w:rsidRDefault="00034D27" w:rsidP="00034D27">
      <w:pPr>
        <w:spacing w:after="0" w:line="240" w:lineRule="auto"/>
        <w:jc w:val="both"/>
        <w:rPr>
          <w:rFonts w:ascii="Times New Roman" w:hAnsi="Times New Roman"/>
          <w:sz w:val="28"/>
          <w:szCs w:val="28"/>
          <w:lang w:val="uk-UA"/>
        </w:rPr>
      </w:pPr>
    </w:p>
    <w:p w:rsidR="00034D27" w:rsidRPr="00AC3E41" w:rsidRDefault="00034D27" w:rsidP="00034D27">
      <w:pPr>
        <w:spacing w:after="0" w:line="240" w:lineRule="auto"/>
        <w:jc w:val="both"/>
        <w:rPr>
          <w:rFonts w:ascii="Times New Roman" w:hAnsi="Times New Roman"/>
          <w:sz w:val="28"/>
          <w:lang w:val="uk-UA"/>
        </w:rPr>
      </w:pPr>
      <w:r w:rsidRPr="00AC3E41">
        <w:rPr>
          <w:rFonts w:ascii="Times New Roman" w:hAnsi="Times New Roman"/>
          <w:sz w:val="28"/>
          <w:lang w:val="uk-UA"/>
        </w:rPr>
        <w:t xml:space="preserve">Відповідно до Закону України «Про місцеве самоврядування в Україні», враховуючи клопотання Головного управління Держпродспоживслужби у Волинській області від </w:t>
      </w:r>
      <w:r w:rsidR="00BB3597">
        <w:rPr>
          <w:rFonts w:ascii="Times New Roman" w:hAnsi="Times New Roman"/>
          <w:sz w:val="28"/>
          <w:lang w:val="uk-UA"/>
        </w:rPr>
        <w:t>12 лютого</w:t>
      </w:r>
      <w:r w:rsidRPr="00AC3E41">
        <w:rPr>
          <w:rFonts w:ascii="Times New Roman" w:hAnsi="Times New Roman"/>
          <w:sz w:val="28"/>
          <w:lang w:val="uk-UA"/>
        </w:rPr>
        <w:t xml:space="preserve"> </w:t>
      </w:r>
      <w:r w:rsidR="00BB3597">
        <w:rPr>
          <w:rFonts w:ascii="Times New Roman" w:hAnsi="Times New Roman"/>
          <w:sz w:val="28"/>
          <w:lang w:val="uk-UA"/>
        </w:rPr>
        <w:t xml:space="preserve">2021 року </w:t>
      </w:r>
      <w:r w:rsidRPr="00AC3E41">
        <w:rPr>
          <w:rFonts w:ascii="Times New Roman" w:hAnsi="Times New Roman"/>
          <w:sz w:val="28"/>
          <w:lang w:val="uk-UA"/>
        </w:rPr>
        <w:t xml:space="preserve">№ </w:t>
      </w:r>
      <w:r w:rsidR="00BB3597">
        <w:rPr>
          <w:rFonts w:ascii="Times New Roman" w:hAnsi="Times New Roman"/>
          <w:sz w:val="28"/>
          <w:lang w:val="uk-UA"/>
        </w:rPr>
        <w:t>01.01-16/874</w:t>
      </w:r>
      <w:r w:rsidRPr="00AC3E41">
        <w:rPr>
          <w:rFonts w:ascii="Times New Roman" w:hAnsi="Times New Roman"/>
          <w:sz w:val="28"/>
          <w:lang w:val="uk-UA"/>
        </w:rPr>
        <w:t>, сільська</w:t>
      </w:r>
      <w:r w:rsidR="00BB3597">
        <w:rPr>
          <w:rFonts w:ascii="Times New Roman" w:hAnsi="Times New Roman"/>
          <w:sz w:val="28"/>
          <w:lang w:val="uk-UA"/>
        </w:rPr>
        <w:t>/селищна/ міська</w:t>
      </w:r>
      <w:bookmarkStart w:id="0" w:name="_GoBack"/>
      <w:bookmarkEnd w:id="0"/>
      <w:r w:rsidRPr="00AC3E41">
        <w:rPr>
          <w:rFonts w:ascii="Times New Roman" w:hAnsi="Times New Roman"/>
          <w:sz w:val="28"/>
          <w:lang w:val="uk-UA"/>
        </w:rPr>
        <w:t xml:space="preserve"> рада</w:t>
      </w:r>
    </w:p>
    <w:p w:rsidR="00034D27" w:rsidRPr="00AC3E41" w:rsidRDefault="00034D27" w:rsidP="00034D27">
      <w:pPr>
        <w:spacing w:after="0" w:line="240" w:lineRule="auto"/>
        <w:jc w:val="both"/>
        <w:rPr>
          <w:rFonts w:ascii="Times New Roman" w:hAnsi="Times New Roman"/>
          <w:sz w:val="28"/>
          <w:szCs w:val="28"/>
          <w:lang w:val="uk-UA"/>
        </w:rPr>
      </w:pPr>
    </w:p>
    <w:p w:rsidR="00034D27" w:rsidRPr="00AC3E41" w:rsidRDefault="00034D27" w:rsidP="00034D27">
      <w:pPr>
        <w:spacing w:after="0" w:line="240" w:lineRule="auto"/>
        <w:jc w:val="both"/>
        <w:rPr>
          <w:rFonts w:ascii="Times New Roman" w:hAnsi="Times New Roman"/>
          <w:b/>
          <w:sz w:val="28"/>
          <w:szCs w:val="28"/>
          <w:lang w:val="uk-UA"/>
        </w:rPr>
      </w:pPr>
      <w:r w:rsidRPr="00AC3E41">
        <w:rPr>
          <w:rFonts w:ascii="Times New Roman" w:hAnsi="Times New Roman"/>
          <w:b/>
          <w:sz w:val="28"/>
          <w:szCs w:val="28"/>
          <w:lang w:val="uk-UA"/>
        </w:rPr>
        <w:t>ВИРІШИЛА:</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1. Суб’єктам господарської діяльності, членам особистих селянських господарств при застосуванні засобів захисту рослин (пестицидів, агрохімікатів) для обробітку сільськогосподарських угідь та в разі посіву протруєного пестицидами насіння дотримуватися наступних вимог:</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забезпечити безумовне дотримання Державних санітарних правил (ДСП 8.8.1.2.001-98) Транспортування, зберігання та застосування пестицидів у народному господарстві;</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перевозити протруєне насіння до місця сівби тільки в мішках із щільної тканини або в автонавантажувачах сівалок;</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висівати у ґрунт протруєне пестицидами насіння спеціальною технікою (сівалками) при мінімальних висхідних повітряних потоках;</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xml:space="preserve">- письмово повідомляти адміністрацію територіальної громади та/або старосту відповідного </w:t>
      </w:r>
      <w:proofErr w:type="spellStart"/>
      <w:r w:rsidRPr="00AC3E41">
        <w:rPr>
          <w:rFonts w:ascii="Times New Roman" w:hAnsi="Times New Roman"/>
          <w:sz w:val="28"/>
          <w:szCs w:val="28"/>
          <w:lang w:val="uk-UA"/>
        </w:rPr>
        <w:t>старостинського</w:t>
      </w:r>
      <w:proofErr w:type="spellEnd"/>
      <w:r w:rsidRPr="00AC3E41">
        <w:rPr>
          <w:rFonts w:ascii="Times New Roman" w:hAnsi="Times New Roman"/>
          <w:sz w:val="28"/>
          <w:szCs w:val="28"/>
          <w:lang w:val="uk-UA"/>
        </w:rPr>
        <w:t xml:space="preserve"> округу про дату, місце, метод і тривалість вказаних робіт, але не пізніше ніж за три доби до їх початку.</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xml:space="preserve">2. Секретареві </w:t>
      </w:r>
      <w:r w:rsidRPr="00AC3E41">
        <w:rPr>
          <w:rFonts w:ascii="Times New Roman" w:hAnsi="Times New Roman"/>
          <w:i/>
          <w:sz w:val="28"/>
          <w:szCs w:val="28"/>
          <w:lang w:val="uk-UA"/>
        </w:rPr>
        <w:t>(або іншій посадовій особі ради)</w:t>
      </w:r>
      <w:r w:rsidRPr="00AC3E41">
        <w:rPr>
          <w:rFonts w:ascii="Times New Roman" w:hAnsi="Times New Roman"/>
          <w:sz w:val="28"/>
          <w:szCs w:val="28"/>
          <w:lang w:val="uk-UA"/>
        </w:rPr>
        <w:t xml:space="preserve">, старостам </w:t>
      </w:r>
      <w:proofErr w:type="spellStart"/>
      <w:r w:rsidRPr="00AC3E41">
        <w:rPr>
          <w:rFonts w:ascii="Times New Roman" w:hAnsi="Times New Roman"/>
          <w:sz w:val="28"/>
          <w:szCs w:val="28"/>
          <w:lang w:val="uk-UA"/>
        </w:rPr>
        <w:t>старостинських</w:t>
      </w:r>
      <w:proofErr w:type="spellEnd"/>
      <w:r w:rsidRPr="00AC3E41">
        <w:rPr>
          <w:rFonts w:ascii="Times New Roman" w:hAnsi="Times New Roman"/>
          <w:sz w:val="28"/>
          <w:szCs w:val="28"/>
          <w:lang w:val="uk-UA"/>
        </w:rPr>
        <w:t xml:space="preserve"> округів протягом доби від надходження повідомлення інформувати населення та пасічників про дату, місце, метод і тривалість робіт із застосування засобів захисту рослин.</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3. Пасічникам з метою попередження та уникнення отруєння бджіл пестицидами:</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проводити реєстрацію та паспортизацію пасік згідно з чинним законодавством;</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xml:space="preserve">- повідомляти адміністрацію територіальної громади та/або старосту відповідного </w:t>
      </w:r>
      <w:proofErr w:type="spellStart"/>
      <w:r w:rsidRPr="00AC3E41">
        <w:rPr>
          <w:rFonts w:ascii="Times New Roman" w:hAnsi="Times New Roman"/>
          <w:sz w:val="28"/>
          <w:szCs w:val="28"/>
          <w:lang w:val="uk-UA"/>
        </w:rPr>
        <w:t>старостинського</w:t>
      </w:r>
      <w:proofErr w:type="spellEnd"/>
      <w:r w:rsidRPr="00AC3E41">
        <w:rPr>
          <w:rFonts w:ascii="Times New Roman" w:hAnsi="Times New Roman"/>
          <w:sz w:val="28"/>
          <w:szCs w:val="28"/>
          <w:lang w:val="uk-UA"/>
        </w:rPr>
        <w:t xml:space="preserve"> округу в разі перевезення (кочівлі) пасік;</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xml:space="preserve">- ізолювати бджіл у вуликах або вивезти пасіку в безпечне місце на визначений термін при отриманні повідомлення про запланований посів </w:t>
      </w:r>
      <w:r w:rsidRPr="00AC3E41">
        <w:rPr>
          <w:rFonts w:ascii="Times New Roman" w:hAnsi="Times New Roman"/>
          <w:sz w:val="28"/>
          <w:szCs w:val="28"/>
          <w:lang w:val="uk-UA"/>
        </w:rPr>
        <w:lastRenderedPageBreak/>
        <w:t>протруєним насінням та/або обробку сільськогосподарських культур засобами захисту рослин на відповідній територій.</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4. При виникненні підозри на загибель бджіл внаслідок порушення правил застосування засобів захисту рослин утворити тимчасову комісію за участі представника ОТГ, спеціалістів Держпродспоживслужби області, заявника та представника підприємства (члена особистого селянського господарства), що здійснювало обробіток/посів, з метою організації роботи щодо здійснення обстеження пасіки, поля та відбору зразків для проведення подальших досліджень.</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xml:space="preserve">5. ____________ </w:t>
      </w:r>
      <w:r w:rsidRPr="00AC3E41">
        <w:rPr>
          <w:rFonts w:ascii="Times New Roman" w:hAnsi="Times New Roman"/>
          <w:i/>
          <w:sz w:val="28"/>
          <w:szCs w:val="28"/>
          <w:lang w:val="uk-UA"/>
        </w:rPr>
        <w:t>(вказати посадову особу чи структурний підрозділ ради)</w:t>
      </w:r>
      <w:r w:rsidRPr="00AC3E41">
        <w:rPr>
          <w:rFonts w:ascii="Times New Roman" w:hAnsi="Times New Roman"/>
          <w:sz w:val="28"/>
          <w:szCs w:val="28"/>
          <w:lang w:val="uk-UA"/>
        </w:rPr>
        <w:t xml:space="preserve"> забезпечити ознайомлення із зазначеним рішенням пасічників, суб’єктів господарської діяльності, членів особистих селянських господарств, що здійснюють застосування засобів захисту рослин (пестицидів, агрохімікатів) для обробітку сільськогосподарських угідь та посів протруєного пестицидами насіння.</w:t>
      </w:r>
    </w:p>
    <w:p w:rsidR="00034D27" w:rsidRPr="00AC3E41" w:rsidRDefault="00034D27" w:rsidP="00034D27">
      <w:pPr>
        <w:spacing w:after="0" w:line="240" w:lineRule="auto"/>
        <w:ind w:firstLine="567"/>
        <w:contextualSpacing/>
        <w:jc w:val="both"/>
        <w:rPr>
          <w:rFonts w:ascii="Times New Roman" w:hAnsi="Times New Roman"/>
          <w:sz w:val="28"/>
          <w:szCs w:val="28"/>
          <w:lang w:val="uk-UA"/>
        </w:rPr>
      </w:pPr>
      <w:r w:rsidRPr="00AC3E41">
        <w:rPr>
          <w:rFonts w:ascii="Times New Roman" w:hAnsi="Times New Roman"/>
          <w:sz w:val="28"/>
          <w:szCs w:val="28"/>
          <w:lang w:val="uk-UA"/>
        </w:rPr>
        <w:t xml:space="preserve">6. Контроль за виконанням цього рішення покласти на ____________. </w:t>
      </w:r>
    </w:p>
    <w:p w:rsidR="00034D27" w:rsidRPr="00AC3E41" w:rsidRDefault="00034D27" w:rsidP="00034D27">
      <w:pPr>
        <w:spacing w:after="0" w:line="240" w:lineRule="auto"/>
        <w:contextualSpacing/>
        <w:jc w:val="both"/>
        <w:rPr>
          <w:rFonts w:ascii="Times New Roman" w:hAnsi="Times New Roman"/>
          <w:sz w:val="28"/>
          <w:szCs w:val="28"/>
          <w:lang w:val="uk-UA"/>
        </w:rPr>
      </w:pPr>
    </w:p>
    <w:p w:rsidR="00034D27" w:rsidRPr="00AC3E41" w:rsidRDefault="00034D27" w:rsidP="00034D27">
      <w:pPr>
        <w:spacing w:after="0" w:line="240" w:lineRule="auto"/>
        <w:contextualSpacing/>
        <w:jc w:val="both"/>
        <w:rPr>
          <w:rFonts w:ascii="Times New Roman" w:hAnsi="Times New Roman"/>
          <w:sz w:val="28"/>
          <w:szCs w:val="28"/>
          <w:lang w:val="uk-UA"/>
        </w:rPr>
      </w:pPr>
    </w:p>
    <w:p w:rsidR="00034D27" w:rsidRPr="00AC3E41" w:rsidRDefault="00034D27" w:rsidP="00034D27">
      <w:pPr>
        <w:spacing w:after="0" w:line="240" w:lineRule="auto"/>
        <w:contextualSpacing/>
        <w:jc w:val="both"/>
        <w:rPr>
          <w:rFonts w:ascii="Times New Roman" w:hAnsi="Times New Roman"/>
          <w:sz w:val="28"/>
          <w:szCs w:val="28"/>
          <w:lang w:val="uk-UA"/>
        </w:rPr>
      </w:pPr>
      <w:r w:rsidRPr="00AC3E41">
        <w:rPr>
          <w:rFonts w:ascii="Times New Roman" w:hAnsi="Times New Roman"/>
          <w:sz w:val="28"/>
          <w:szCs w:val="28"/>
          <w:lang w:val="uk-UA"/>
        </w:rPr>
        <w:t>Голова сільської/селищної/міської ради                                         ________________</w:t>
      </w:r>
    </w:p>
    <w:p w:rsidR="00CB00AE" w:rsidRPr="00034D27" w:rsidRDefault="00CB00AE" w:rsidP="00034D27">
      <w:pPr>
        <w:spacing w:after="0" w:line="240" w:lineRule="auto"/>
        <w:jc w:val="both"/>
        <w:rPr>
          <w:rFonts w:ascii="Times New Roman" w:hAnsi="Times New Roman"/>
          <w:sz w:val="24"/>
          <w:szCs w:val="24"/>
          <w:lang w:val="uk-UA"/>
        </w:rPr>
      </w:pPr>
    </w:p>
    <w:sectPr w:rsidR="00CB00AE" w:rsidRPr="00034D27" w:rsidSect="00935B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8"/>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27"/>
    <w:rsid w:val="00034D27"/>
    <w:rsid w:val="00935BBF"/>
    <w:rsid w:val="00BB3597"/>
    <w:rsid w:val="00CB0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EBCA"/>
  <w15:chartTrackingRefBased/>
  <w15:docId w15:val="{B37AC4C4-9C81-4E54-8318-5440F164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D27"/>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D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1996</Words>
  <Characters>1139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2021-02-12T07:50:00Z</dcterms:created>
  <dcterms:modified xsi:type="dcterms:W3CDTF">2021-02-12T08:47:00Z</dcterms:modified>
</cp:coreProperties>
</file>