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DC845" w14:textId="77777777" w:rsidR="003F0381" w:rsidRPr="00F04AA9" w:rsidRDefault="003F0381" w:rsidP="003F0381">
      <w:pPr>
        <w:spacing w:after="0" w:line="240" w:lineRule="auto"/>
        <w:ind w:firstLine="6096"/>
        <w:rPr>
          <w:rFonts w:ascii="Times New Roman" w:eastAsia="Times New Roman" w:hAnsi="Times New Roman" w:cs="Times New Roman"/>
          <w:lang w:eastAsia="ru-RU"/>
        </w:rPr>
      </w:pPr>
      <w:r w:rsidRPr="00F04AA9">
        <w:rPr>
          <w:rFonts w:ascii="Times New Roman" w:eastAsia="Times New Roman" w:hAnsi="Times New Roman" w:cs="Times New Roman"/>
          <w:lang w:eastAsia="ru-RU"/>
        </w:rPr>
        <w:t>ЗАТВЕРДЖЕНО</w:t>
      </w:r>
    </w:p>
    <w:p w14:paraId="0DD8BDB6" w14:textId="77777777" w:rsidR="003F0381" w:rsidRPr="00F04AA9" w:rsidRDefault="003F0381" w:rsidP="003F0381">
      <w:pPr>
        <w:spacing w:after="0" w:line="240" w:lineRule="auto"/>
        <w:ind w:firstLine="6096"/>
        <w:rPr>
          <w:rFonts w:ascii="Times New Roman" w:eastAsia="Times New Roman" w:hAnsi="Times New Roman" w:cs="Times New Roman"/>
          <w:lang w:eastAsia="ru-RU"/>
        </w:rPr>
      </w:pPr>
      <w:r w:rsidRPr="00F04AA9">
        <w:rPr>
          <w:rFonts w:ascii="Times New Roman" w:eastAsia="Times New Roman" w:hAnsi="Times New Roman" w:cs="Times New Roman"/>
          <w:lang w:eastAsia="ru-RU"/>
        </w:rPr>
        <w:t>Наказ Головного управління</w:t>
      </w:r>
    </w:p>
    <w:p w14:paraId="4EF29CE6" w14:textId="77777777" w:rsidR="003F0381" w:rsidRPr="00F04AA9" w:rsidRDefault="003F0381" w:rsidP="003F0381">
      <w:pPr>
        <w:spacing w:after="0" w:line="240" w:lineRule="auto"/>
        <w:ind w:firstLine="6096"/>
        <w:rPr>
          <w:rFonts w:ascii="Times New Roman" w:eastAsia="Times New Roman" w:hAnsi="Times New Roman" w:cs="Times New Roman"/>
          <w:lang w:eastAsia="ru-RU"/>
        </w:rPr>
      </w:pPr>
      <w:r w:rsidRPr="00F04AA9">
        <w:rPr>
          <w:rFonts w:ascii="Times New Roman" w:eastAsia="Times New Roman" w:hAnsi="Times New Roman" w:cs="Times New Roman"/>
          <w:lang w:eastAsia="ru-RU"/>
        </w:rPr>
        <w:t>Держпродспоживслужби</w:t>
      </w:r>
    </w:p>
    <w:p w14:paraId="4C79FCB8" w14:textId="77777777" w:rsidR="003F0381" w:rsidRPr="00F04AA9" w:rsidRDefault="003F0381" w:rsidP="003F0381">
      <w:pPr>
        <w:spacing w:after="0" w:line="240" w:lineRule="auto"/>
        <w:ind w:firstLine="6096"/>
        <w:rPr>
          <w:rFonts w:ascii="Times New Roman" w:eastAsia="Times New Roman" w:hAnsi="Times New Roman" w:cs="Times New Roman"/>
          <w:lang w:eastAsia="ru-RU"/>
        </w:rPr>
      </w:pPr>
      <w:r w:rsidRPr="00F04AA9">
        <w:rPr>
          <w:rFonts w:ascii="Times New Roman" w:eastAsia="Times New Roman" w:hAnsi="Times New Roman" w:cs="Times New Roman"/>
          <w:lang w:eastAsia="ru-RU"/>
        </w:rPr>
        <w:t xml:space="preserve">у Волинській області </w:t>
      </w:r>
    </w:p>
    <w:p w14:paraId="7EE0FE86" w14:textId="24FF0581" w:rsidR="003F0381" w:rsidRPr="00F04AA9" w:rsidRDefault="003F0381" w:rsidP="003F0381">
      <w:pPr>
        <w:spacing w:after="0" w:line="240" w:lineRule="auto"/>
        <w:ind w:firstLine="6096"/>
        <w:rPr>
          <w:rFonts w:ascii="Times New Roman" w:eastAsia="Times New Roman" w:hAnsi="Times New Roman" w:cs="Times New Roman"/>
          <w:lang w:eastAsia="ru-RU"/>
        </w:rPr>
      </w:pPr>
      <w:r w:rsidRPr="00F04AA9">
        <w:rPr>
          <w:rFonts w:ascii="Times New Roman" w:eastAsia="Times New Roman" w:hAnsi="Times New Roman" w:cs="Times New Roman"/>
          <w:lang w:eastAsia="ru-RU"/>
        </w:rPr>
        <w:t xml:space="preserve">від </w:t>
      </w:r>
      <w:r w:rsidR="00415719" w:rsidRPr="00F04AA9">
        <w:rPr>
          <w:rFonts w:ascii="Times New Roman" w:eastAsia="Times New Roman" w:hAnsi="Times New Roman" w:cs="Times New Roman"/>
          <w:lang w:eastAsia="ru-RU"/>
        </w:rPr>
        <w:t xml:space="preserve">07.12.2020 № </w:t>
      </w:r>
      <w:r w:rsidR="001F5FE4">
        <w:rPr>
          <w:rFonts w:ascii="Times New Roman" w:eastAsia="Times New Roman" w:hAnsi="Times New Roman" w:cs="Times New Roman"/>
          <w:lang w:eastAsia="ru-RU"/>
        </w:rPr>
        <w:t>503</w:t>
      </w:r>
      <w:r w:rsidR="00640BAD" w:rsidRPr="00F04AA9">
        <w:rPr>
          <w:rFonts w:ascii="Times New Roman" w:eastAsia="Times New Roman" w:hAnsi="Times New Roman" w:cs="Times New Roman"/>
          <w:lang w:eastAsia="ru-RU"/>
        </w:rPr>
        <w:t xml:space="preserve"> </w:t>
      </w:r>
      <w:r w:rsidRPr="00F04AA9">
        <w:rPr>
          <w:rFonts w:ascii="Times New Roman" w:eastAsia="Times New Roman" w:hAnsi="Times New Roman" w:cs="Times New Roman"/>
          <w:lang w:eastAsia="ru-RU"/>
        </w:rPr>
        <w:t>–</w:t>
      </w:r>
      <w:r w:rsidR="001F5FE4">
        <w:rPr>
          <w:rFonts w:ascii="Times New Roman" w:eastAsia="Times New Roman" w:hAnsi="Times New Roman" w:cs="Times New Roman"/>
          <w:lang w:eastAsia="ru-RU"/>
        </w:rPr>
        <w:t xml:space="preserve"> </w:t>
      </w:r>
      <w:r w:rsidRPr="00F04AA9">
        <w:rPr>
          <w:rFonts w:ascii="Times New Roman" w:eastAsia="Times New Roman" w:hAnsi="Times New Roman" w:cs="Times New Roman"/>
          <w:lang w:eastAsia="ru-RU"/>
        </w:rPr>
        <w:t xml:space="preserve">од </w:t>
      </w:r>
    </w:p>
    <w:p w14:paraId="1B1644C0" w14:textId="77777777" w:rsidR="003F0381" w:rsidRPr="00F04AA9" w:rsidRDefault="003F0381" w:rsidP="003F0381">
      <w:pPr>
        <w:shd w:val="clear" w:color="auto" w:fill="FFFFFF"/>
        <w:spacing w:after="0" w:line="240" w:lineRule="auto"/>
        <w:ind w:left="448" w:right="448"/>
        <w:jc w:val="center"/>
        <w:rPr>
          <w:rFonts w:ascii="Times New Roman" w:eastAsia="Times New Roman" w:hAnsi="Times New Roman" w:cs="Times New Roman"/>
          <w:b/>
          <w:bCs/>
          <w:color w:val="000000"/>
        </w:rPr>
      </w:pPr>
    </w:p>
    <w:p w14:paraId="4600421F" w14:textId="18915929" w:rsidR="00F76A35" w:rsidRPr="00F04AA9" w:rsidRDefault="00F76A35" w:rsidP="003F0381">
      <w:pPr>
        <w:shd w:val="clear" w:color="auto" w:fill="FFFFFF"/>
        <w:spacing w:after="0" w:line="240" w:lineRule="auto"/>
        <w:ind w:left="448" w:right="448"/>
        <w:jc w:val="center"/>
        <w:rPr>
          <w:rFonts w:ascii="Times New Roman" w:eastAsia="Times New Roman" w:hAnsi="Times New Roman" w:cs="Times New Roman"/>
          <w:b/>
          <w:bCs/>
          <w:color w:val="000000"/>
        </w:rPr>
      </w:pPr>
      <w:r w:rsidRPr="00F04AA9">
        <w:rPr>
          <w:rFonts w:ascii="Times New Roman" w:eastAsia="Times New Roman" w:hAnsi="Times New Roman" w:cs="Times New Roman"/>
          <w:b/>
          <w:bCs/>
          <w:color w:val="000000"/>
        </w:rPr>
        <w:t>ОГОЛОШЕННЯ</w:t>
      </w:r>
      <w:r w:rsidR="00314D12" w:rsidRPr="00F04AA9">
        <w:rPr>
          <w:rFonts w:ascii="Times New Roman" w:eastAsia="Times New Roman" w:hAnsi="Times New Roman" w:cs="Times New Roman"/>
          <w:b/>
          <w:bCs/>
          <w:color w:val="000000"/>
        </w:rPr>
        <w:t xml:space="preserve"> </w:t>
      </w:r>
    </w:p>
    <w:p w14:paraId="5BD96761" w14:textId="59EA1F45" w:rsidR="00314D12" w:rsidRPr="00F04AA9" w:rsidRDefault="00314D12" w:rsidP="003F0381">
      <w:pPr>
        <w:shd w:val="clear" w:color="auto" w:fill="FFFFFF"/>
        <w:spacing w:after="0" w:line="240" w:lineRule="auto"/>
        <w:ind w:left="448" w:right="448"/>
        <w:jc w:val="center"/>
        <w:rPr>
          <w:rFonts w:ascii="Times New Roman" w:eastAsia="Times New Roman" w:hAnsi="Times New Roman" w:cs="Times New Roman"/>
          <w:b/>
          <w:bCs/>
          <w:color w:val="000000"/>
        </w:rPr>
      </w:pPr>
      <w:r w:rsidRPr="00F04AA9">
        <w:rPr>
          <w:rFonts w:ascii="Times New Roman" w:eastAsia="Times New Roman" w:hAnsi="Times New Roman" w:cs="Times New Roman"/>
          <w:b/>
          <w:bCs/>
          <w:color w:val="000000"/>
        </w:rPr>
        <w:t>про добір</w:t>
      </w:r>
      <w:r w:rsidR="00F76A35" w:rsidRPr="00F04AA9">
        <w:rPr>
          <w:rFonts w:ascii="Times New Roman" w:eastAsia="Times New Roman" w:hAnsi="Times New Roman" w:cs="Times New Roman"/>
          <w:b/>
          <w:bCs/>
          <w:color w:val="000000"/>
        </w:rPr>
        <w:t xml:space="preserve"> </w:t>
      </w:r>
      <w:r w:rsidRPr="00F04AA9">
        <w:rPr>
          <w:rFonts w:ascii="Times New Roman" w:eastAsia="Times New Roman" w:hAnsi="Times New Roman" w:cs="Times New Roman"/>
          <w:b/>
          <w:bCs/>
          <w:color w:val="000000"/>
        </w:rPr>
        <w:t>на період дії карантину</w:t>
      </w:r>
    </w:p>
    <w:p w14:paraId="05BE7209" w14:textId="77777777" w:rsidR="003F0381" w:rsidRPr="00F04AA9" w:rsidRDefault="003F0381" w:rsidP="003F0381">
      <w:pPr>
        <w:shd w:val="clear" w:color="auto" w:fill="FFFFFF"/>
        <w:spacing w:after="0" w:line="240" w:lineRule="auto"/>
        <w:ind w:left="448" w:right="448"/>
        <w:jc w:val="center"/>
        <w:rPr>
          <w:rFonts w:ascii="Times New Roman" w:eastAsia="Times New Roman" w:hAnsi="Times New Roman" w:cs="Times New Roman"/>
          <w:color w:val="000000"/>
        </w:rPr>
      </w:pPr>
    </w:p>
    <w:tbl>
      <w:tblPr>
        <w:tblW w:w="5000" w:type="pct"/>
        <w:tblCellMar>
          <w:left w:w="0" w:type="dxa"/>
          <w:right w:w="0" w:type="dxa"/>
        </w:tblCellMar>
        <w:tblLook w:val="04A0" w:firstRow="1" w:lastRow="0" w:firstColumn="1" w:lastColumn="0" w:noHBand="0" w:noVBand="1"/>
      </w:tblPr>
      <w:tblGrid>
        <w:gridCol w:w="588"/>
        <w:gridCol w:w="2528"/>
        <w:gridCol w:w="6799"/>
      </w:tblGrid>
      <w:tr w:rsidR="00314D12" w:rsidRPr="00F04AA9" w14:paraId="53EB8E9E" w14:textId="77777777" w:rsidTr="003F0381">
        <w:trPr>
          <w:trHeight w:val="987"/>
        </w:trPr>
        <w:tc>
          <w:tcPr>
            <w:tcW w:w="3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624DEE" w14:textId="4EEA3025" w:rsidR="00314D12" w:rsidRPr="00F04AA9" w:rsidRDefault="00314D12" w:rsidP="003F0381">
            <w:pPr>
              <w:spacing w:before="150" w:after="150" w:line="240" w:lineRule="auto"/>
              <w:rPr>
                <w:rFonts w:ascii="Times New Roman" w:eastAsia="Times New Roman" w:hAnsi="Times New Roman" w:cs="Times New Roman"/>
              </w:rPr>
            </w:pPr>
            <w:r w:rsidRPr="00F04AA9">
              <w:rPr>
                <w:rFonts w:ascii="Times New Roman" w:eastAsia="Times New Roman" w:hAnsi="Times New Roman" w:cs="Times New Roman"/>
              </w:rPr>
              <w:t>Назва та категорія посади</w:t>
            </w:r>
            <w:r w:rsidR="00F76A35" w:rsidRPr="00F04AA9">
              <w:rPr>
                <w:rFonts w:ascii="Times New Roman" w:eastAsia="Times New Roman" w:hAnsi="Times New Roman" w:cs="Times New Roman"/>
              </w:rPr>
              <w:t>, стосовно</w:t>
            </w:r>
            <w:r w:rsidRPr="00F04AA9">
              <w:rPr>
                <w:rFonts w:ascii="Times New Roman" w:eastAsia="Times New Roman" w:hAnsi="Times New Roman" w:cs="Times New Roman"/>
              </w:rPr>
              <w:t xml:space="preserve"> якої прийнято рішення про необхідність призначення</w:t>
            </w:r>
          </w:p>
        </w:tc>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0E545272" w14:textId="59315834" w:rsidR="00314D12" w:rsidRPr="00F04AA9" w:rsidRDefault="00281052" w:rsidP="00415719">
            <w:pPr>
              <w:spacing w:after="0" w:line="240" w:lineRule="auto"/>
              <w:ind w:left="147" w:right="135" w:firstLine="147"/>
              <w:jc w:val="both"/>
              <w:rPr>
                <w:rFonts w:ascii="Times New Roman" w:eastAsia="Times New Roman" w:hAnsi="Times New Roman" w:cs="Times New Roman"/>
              </w:rPr>
            </w:pPr>
            <w:r w:rsidRPr="00F04AA9">
              <w:rPr>
                <w:rFonts w:ascii="Times New Roman" w:eastAsia="Times New Roman" w:hAnsi="Times New Roman" w:cs="Times New Roman"/>
              </w:rPr>
              <w:t xml:space="preserve">Головний спеціаліст відділу </w:t>
            </w:r>
            <w:r w:rsidR="00415719" w:rsidRPr="00F04AA9">
              <w:rPr>
                <w:rFonts w:ascii="Times New Roman" w:eastAsia="Times New Roman" w:hAnsi="Times New Roman" w:cs="Times New Roman"/>
              </w:rPr>
              <w:t>безпечності харчових продуктів та ветеринарної медицини Ковельського міськрайонного управління</w:t>
            </w:r>
            <w:r w:rsidRPr="00F04AA9">
              <w:rPr>
                <w:rFonts w:ascii="Times New Roman" w:eastAsia="Times New Roman" w:hAnsi="Times New Roman" w:cs="Times New Roman"/>
              </w:rPr>
              <w:t xml:space="preserve"> Головного управління Держпродспоживслужби у Волинській області</w:t>
            </w:r>
            <w:r w:rsidR="00CA2FF4" w:rsidRPr="00F04AA9">
              <w:rPr>
                <w:rFonts w:ascii="Times New Roman" w:eastAsia="Times New Roman" w:hAnsi="Times New Roman" w:cs="Times New Roman"/>
              </w:rPr>
              <w:t>, посада державної служби категорії «В»</w:t>
            </w:r>
          </w:p>
        </w:tc>
      </w:tr>
      <w:tr w:rsidR="00F04AA9" w:rsidRPr="00F04AA9" w14:paraId="0E55653B" w14:textId="77777777" w:rsidTr="00415719">
        <w:trPr>
          <w:trHeight w:val="266"/>
        </w:trPr>
        <w:tc>
          <w:tcPr>
            <w:tcW w:w="3116"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818A908" w14:textId="454A3A99" w:rsidR="00F04AA9" w:rsidRPr="00F04AA9" w:rsidRDefault="00F04AA9" w:rsidP="00F04AA9">
            <w:pPr>
              <w:spacing w:before="150" w:after="150" w:line="240" w:lineRule="auto"/>
              <w:rPr>
                <w:rFonts w:ascii="Times New Roman" w:eastAsia="Times New Roman" w:hAnsi="Times New Roman" w:cs="Times New Roman"/>
              </w:rPr>
            </w:pPr>
            <w:bookmarkStart w:id="0" w:name="n766"/>
            <w:bookmarkEnd w:id="0"/>
            <w:r w:rsidRPr="00F04AA9">
              <w:rPr>
                <w:rFonts w:ascii="Times New Roman" w:eastAsia="Times New Roman" w:hAnsi="Times New Roman" w:cs="Times New Roman"/>
              </w:rPr>
              <w:t xml:space="preserve">Посадові обов’язки </w:t>
            </w:r>
          </w:p>
        </w:tc>
        <w:tc>
          <w:tcPr>
            <w:tcW w:w="6799" w:type="dxa"/>
            <w:tcBorders>
              <w:top w:val="single" w:sz="4" w:space="0" w:color="auto"/>
              <w:left w:val="single" w:sz="4" w:space="0" w:color="auto"/>
              <w:bottom w:val="single" w:sz="4" w:space="0" w:color="auto"/>
              <w:right w:val="single" w:sz="4" w:space="0" w:color="auto"/>
            </w:tcBorders>
          </w:tcPr>
          <w:p w14:paraId="265F5620" w14:textId="77777777" w:rsidR="00F04AA9" w:rsidRPr="00F04AA9" w:rsidRDefault="00F04AA9" w:rsidP="00F04AA9">
            <w:pPr>
              <w:spacing w:after="0" w:line="240" w:lineRule="auto"/>
              <w:ind w:left="141" w:right="131"/>
              <w:jc w:val="both"/>
              <w:rPr>
                <w:rFonts w:ascii="Times New Roman" w:hAnsi="Times New Roman" w:cs="Times New Roman"/>
              </w:rPr>
            </w:pPr>
            <w:r w:rsidRPr="00F04AA9">
              <w:rPr>
                <w:rFonts w:ascii="Times New Roman" w:hAnsi="Times New Roman" w:cs="Times New Roman"/>
              </w:rPr>
              <w:t xml:space="preserve">   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 Міжнародного епізоотичного бюро (далі - МЕБ), з територій інших держав або карантинних зон.</w:t>
            </w:r>
          </w:p>
          <w:p w14:paraId="3277CB90" w14:textId="77777777" w:rsidR="00F04AA9" w:rsidRPr="00F04AA9" w:rsidRDefault="00F04AA9" w:rsidP="00F04AA9">
            <w:pPr>
              <w:spacing w:after="0" w:line="240" w:lineRule="auto"/>
              <w:ind w:left="141" w:right="131"/>
              <w:jc w:val="both"/>
              <w:rPr>
                <w:rFonts w:ascii="Times New Roman" w:hAnsi="Times New Roman" w:cs="Times New Roman"/>
              </w:rPr>
            </w:pPr>
            <w:r w:rsidRPr="00F04AA9">
              <w:rPr>
                <w:rFonts w:ascii="Times New Roman" w:hAnsi="Times New Roman" w:cs="Times New Roman"/>
              </w:rPr>
              <w:t xml:space="preserve">   Організовує захист населення від хвороб, спільних для тварин і людей.</w:t>
            </w:r>
          </w:p>
          <w:p w14:paraId="38C92728" w14:textId="77777777" w:rsidR="00F04AA9" w:rsidRPr="00F04AA9" w:rsidRDefault="00F04AA9" w:rsidP="00F04AA9">
            <w:pPr>
              <w:spacing w:after="0" w:line="240" w:lineRule="auto"/>
              <w:ind w:left="141" w:right="131"/>
              <w:jc w:val="both"/>
              <w:rPr>
                <w:rFonts w:ascii="Times New Roman" w:hAnsi="Times New Roman" w:cs="Times New Roman"/>
              </w:rPr>
            </w:pPr>
            <w:r w:rsidRPr="00F04AA9">
              <w:rPr>
                <w:rFonts w:ascii="Times New Roman" w:hAnsi="Times New Roman" w:cs="Times New Roman"/>
              </w:rPr>
              <w:t xml:space="preserve">   Здійснює державний контроль за розведенням та утриманням сільськогосподарських тварин для запобігання жорстокому поводженню з ними.</w:t>
            </w:r>
          </w:p>
          <w:p w14:paraId="17F00D30" w14:textId="77777777" w:rsidR="00F04AA9" w:rsidRPr="00F04AA9" w:rsidRDefault="00F04AA9" w:rsidP="00F04AA9">
            <w:pPr>
              <w:spacing w:after="0" w:line="240" w:lineRule="auto"/>
              <w:ind w:left="141" w:right="131"/>
              <w:jc w:val="both"/>
              <w:rPr>
                <w:rFonts w:ascii="Times New Roman" w:hAnsi="Times New Roman" w:cs="Times New Roman"/>
              </w:rPr>
            </w:pPr>
            <w:r w:rsidRPr="00F04AA9">
              <w:rPr>
                <w:rFonts w:ascii="Times New Roman" w:hAnsi="Times New Roman" w:cs="Times New Roman"/>
              </w:rPr>
              <w:t xml:space="preserve">   Забезпечує у випадках, передбачених законом, своєчасне встановлення карантину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буферній зонах, зоні спостереження.</w:t>
            </w:r>
          </w:p>
          <w:p w14:paraId="6F36B43D" w14:textId="77777777" w:rsidR="00F04AA9" w:rsidRPr="00F04AA9" w:rsidRDefault="00F04AA9" w:rsidP="00F04AA9">
            <w:pPr>
              <w:spacing w:after="0" w:line="240" w:lineRule="auto"/>
              <w:ind w:left="141" w:right="131"/>
              <w:jc w:val="both"/>
              <w:rPr>
                <w:rFonts w:ascii="Times New Roman" w:hAnsi="Times New Roman" w:cs="Times New Roman"/>
              </w:rPr>
            </w:pPr>
            <w:r w:rsidRPr="00F04AA9">
              <w:rPr>
                <w:rFonts w:ascii="Times New Roman" w:hAnsi="Times New Roman" w:cs="Times New Roman"/>
              </w:rPr>
              <w:t xml:space="preserve">   Установлює обмеження або заборону на обіг об’єктів державного контролю, що можуть переносити особливо небезпечні хвороби, включені до списку МЕБ, або інші хвороби, що підлягають повідомленню, з окремих держав або карантинних зон у разі підтвердження факту спалаху таких хвороб.</w:t>
            </w:r>
          </w:p>
          <w:p w14:paraId="20AD8525" w14:textId="77777777" w:rsidR="00F04AA9" w:rsidRPr="00F04AA9" w:rsidRDefault="00F04AA9" w:rsidP="00F04AA9">
            <w:pPr>
              <w:spacing w:after="0" w:line="240" w:lineRule="auto"/>
              <w:ind w:left="141" w:right="131"/>
              <w:jc w:val="both"/>
              <w:rPr>
                <w:rFonts w:ascii="Times New Roman" w:hAnsi="Times New Roman" w:cs="Times New Roman"/>
              </w:rPr>
            </w:pPr>
            <w:r w:rsidRPr="00F04AA9">
              <w:rPr>
                <w:rFonts w:ascii="Times New Roman" w:hAnsi="Times New Roman" w:cs="Times New Roman"/>
              </w:rPr>
              <w:t xml:space="preserve">   Вивчає методичні документи, постанови і розпорядження Уряду, Держпродспоживслужби України, органів державної влади та місцевого самоврядування, постійно підвищує рівень професійних знань.</w:t>
            </w:r>
          </w:p>
          <w:p w14:paraId="3BD98F05" w14:textId="77777777" w:rsidR="00F04AA9" w:rsidRPr="00F04AA9" w:rsidRDefault="00F04AA9" w:rsidP="00F04AA9">
            <w:pPr>
              <w:spacing w:after="0" w:line="240" w:lineRule="auto"/>
              <w:ind w:left="141" w:right="131"/>
              <w:jc w:val="both"/>
              <w:rPr>
                <w:rFonts w:ascii="Times New Roman" w:hAnsi="Times New Roman" w:cs="Times New Roman"/>
              </w:rPr>
            </w:pPr>
            <w:r w:rsidRPr="00F04AA9">
              <w:rPr>
                <w:rFonts w:ascii="Times New Roman" w:hAnsi="Times New Roman" w:cs="Times New Roman"/>
              </w:rPr>
              <w:t xml:space="preserve">   Бере участь у розробці проектів наказів, розпоряджень, окремих положень комплексних державних програм з питань, що належать до компетенції відділу</w:t>
            </w:r>
            <w:r w:rsidRPr="00F04AA9">
              <w:rPr>
                <w:rFonts w:ascii="Times New Roman" w:hAnsi="Times New Roman" w:cs="Times New Roman"/>
                <w:b/>
              </w:rPr>
              <w:t xml:space="preserve"> </w:t>
            </w:r>
            <w:r w:rsidRPr="00F04AA9">
              <w:rPr>
                <w:rFonts w:ascii="Times New Roman" w:hAnsi="Times New Roman" w:cs="Times New Roman"/>
              </w:rPr>
              <w:t>безпечності харчових продуктів та ветеринарної медицини.</w:t>
            </w:r>
          </w:p>
          <w:p w14:paraId="15198022" w14:textId="24507D99" w:rsidR="00F04AA9" w:rsidRPr="00F04AA9" w:rsidRDefault="00F04AA9" w:rsidP="00F04AA9">
            <w:pPr>
              <w:spacing w:after="0" w:line="240" w:lineRule="auto"/>
              <w:ind w:left="141" w:right="131"/>
              <w:jc w:val="both"/>
              <w:rPr>
                <w:rFonts w:ascii="Times New Roman" w:eastAsia="Times New Roman" w:hAnsi="Times New Roman" w:cs="Times New Roman"/>
              </w:rPr>
            </w:pPr>
            <w:r w:rsidRPr="00F04AA9">
              <w:rPr>
                <w:rFonts w:ascii="Times New Roman" w:hAnsi="Times New Roman" w:cs="Times New Roman"/>
              </w:rPr>
              <w:t xml:space="preserve">   У межах своєї компетенції або за дорученням керівника представляє установу в усіх органах, установах, організаціях, підприємствах. </w:t>
            </w:r>
          </w:p>
        </w:tc>
      </w:tr>
      <w:tr w:rsidR="00F04AA9" w:rsidRPr="00F04AA9" w14:paraId="0EDF8B7B" w14:textId="77777777" w:rsidTr="003F0381">
        <w:trPr>
          <w:trHeight w:val="402"/>
        </w:trPr>
        <w:tc>
          <w:tcPr>
            <w:tcW w:w="3116"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D1949D8" w14:textId="06784460" w:rsidR="00F04AA9" w:rsidRPr="00F04AA9" w:rsidRDefault="00F04AA9" w:rsidP="00F04AA9">
            <w:pPr>
              <w:spacing w:before="150" w:after="150" w:line="240" w:lineRule="auto"/>
              <w:rPr>
                <w:rFonts w:ascii="Times New Roman" w:eastAsia="Times New Roman" w:hAnsi="Times New Roman" w:cs="Times New Roman"/>
              </w:rPr>
            </w:pPr>
            <w:r w:rsidRPr="00F04AA9">
              <w:rPr>
                <w:rFonts w:ascii="Times New Roman" w:eastAsia="Times New Roman" w:hAnsi="Times New Roman" w:cs="Times New Roman"/>
              </w:rPr>
              <w:t>Умови оплати праці</w:t>
            </w:r>
          </w:p>
        </w:tc>
        <w:tc>
          <w:tcPr>
            <w:tcW w:w="679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32D343" w14:textId="540D5120" w:rsidR="00F04AA9" w:rsidRPr="00F04AA9" w:rsidRDefault="00F04AA9" w:rsidP="00F04AA9">
            <w:pPr>
              <w:spacing w:after="0" w:line="240" w:lineRule="auto"/>
              <w:ind w:left="147" w:right="135" w:firstLine="147"/>
              <w:jc w:val="both"/>
              <w:rPr>
                <w:rFonts w:ascii="Times New Roman" w:eastAsia="Times New Roman" w:hAnsi="Times New Roman" w:cs="Times New Roman"/>
              </w:rPr>
            </w:pPr>
            <w:r w:rsidRPr="00F04AA9">
              <w:rPr>
                <w:rFonts w:ascii="Times New Roman" w:eastAsia="Times New Roman" w:hAnsi="Times New Roman" w:cs="Times New Roman"/>
              </w:rPr>
              <w:t>Посадовий оклад – 5300 грн., надбавки, доплати та премії відповідно до статті 52 Закону України «Про державну службу»</w:t>
            </w:r>
          </w:p>
        </w:tc>
      </w:tr>
      <w:tr w:rsidR="00F04AA9" w:rsidRPr="00F04AA9" w14:paraId="31622450" w14:textId="77777777" w:rsidTr="003F0381">
        <w:trPr>
          <w:trHeight w:val="538"/>
        </w:trPr>
        <w:tc>
          <w:tcPr>
            <w:tcW w:w="3116"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0F6B4DE" w14:textId="063EE808" w:rsidR="00F04AA9" w:rsidRPr="00F04AA9" w:rsidRDefault="00F04AA9" w:rsidP="00F04AA9">
            <w:pPr>
              <w:spacing w:before="150" w:after="150" w:line="240" w:lineRule="auto"/>
              <w:rPr>
                <w:rFonts w:ascii="Times New Roman" w:eastAsia="Times New Roman" w:hAnsi="Times New Roman" w:cs="Times New Roman"/>
              </w:rPr>
            </w:pPr>
            <w:r w:rsidRPr="00F04AA9">
              <w:rPr>
                <w:rFonts w:ascii="Times New Roman" w:eastAsia="Times New Roman" w:hAnsi="Times New Roman" w:cs="Times New Roman"/>
              </w:rPr>
              <w:t>Інформація про строковість призначення на посаду</w:t>
            </w:r>
          </w:p>
        </w:tc>
        <w:tc>
          <w:tcPr>
            <w:tcW w:w="679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61D1C7" w14:textId="3FB06D84" w:rsidR="00F04AA9" w:rsidRPr="00F04AA9" w:rsidRDefault="00F04AA9" w:rsidP="00F04AA9">
            <w:pPr>
              <w:spacing w:after="0" w:line="240" w:lineRule="auto"/>
              <w:ind w:left="147" w:right="135" w:firstLine="147"/>
              <w:jc w:val="both"/>
              <w:rPr>
                <w:rFonts w:ascii="Times New Roman" w:eastAsia="Times New Roman" w:hAnsi="Times New Roman" w:cs="Times New Roman"/>
              </w:rPr>
            </w:pPr>
            <w:r w:rsidRPr="00F04AA9">
              <w:rPr>
                <w:rFonts w:ascii="Times New Roman" w:eastAsia="Times New Roman" w:hAnsi="Times New Roman" w:cs="Times New Roman"/>
              </w:rPr>
              <w:t>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p w14:paraId="0385718F" w14:textId="2CB9C890" w:rsidR="00F04AA9" w:rsidRPr="00F04AA9" w:rsidRDefault="00F04AA9" w:rsidP="00F04AA9">
            <w:pPr>
              <w:spacing w:after="0" w:line="240" w:lineRule="auto"/>
              <w:ind w:left="147" w:right="135" w:firstLine="147"/>
              <w:jc w:val="both"/>
              <w:rPr>
                <w:rFonts w:ascii="Times New Roman" w:eastAsia="Times New Roman" w:hAnsi="Times New Roman" w:cs="Times New Roman"/>
              </w:rPr>
            </w:pPr>
            <w:r w:rsidRPr="00F04AA9">
              <w:rPr>
                <w:rFonts w:ascii="Times New Roman" w:eastAsia="Times New Roman" w:hAnsi="Times New Roman" w:cs="Times New Roman"/>
              </w:rPr>
              <w:t xml:space="preserve">Граничний строк перебування особи на посаді державної служби, призначення на яку відбулося шляхом укладення контракту, становить не більше двох місяців після відміни карантину, </w:t>
            </w:r>
            <w:r w:rsidRPr="00F04AA9">
              <w:rPr>
                <w:rFonts w:ascii="Times New Roman" w:eastAsia="Times New Roman" w:hAnsi="Times New Roman" w:cs="Times New Roman"/>
              </w:rPr>
              <w:lastRenderedPageBreak/>
              <w:t>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tc>
      </w:tr>
      <w:tr w:rsidR="00F04AA9" w:rsidRPr="00F04AA9" w14:paraId="23F6005C" w14:textId="77777777" w:rsidTr="003F0381">
        <w:tc>
          <w:tcPr>
            <w:tcW w:w="3116"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D17CEBB" w14:textId="3B3BA120" w:rsidR="00F04AA9" w:rsidRPr="00F04AA9" w:rsidRDefault="00F04AA9" w:rsidP="00F04AA9">
            <w:pPr>
              <w:spacing w:before="150" w:after="150" w:line="240" w:lineRule="auto"/>
              <w:rPr>
                <w:rFonts w:ascii="Times New Roman" w:eastAsia="Times New Roman" w:hAnsi="Times New Roman" w:cs="Times New Roman"/>
              </w:rPr>
            </w:pPr>
            <w:r w:rsidRPr="00F04AA9">
              <w:rPr>
                <w:rFonts w:ascii="Times New Roman" w:eastAsia="Times New Roman" w:hAnsi="Times New Roman" w:cs="Times New Roman"/>
              </w:rPr>
              <w:lastRenderedPageBreak/>
              <w:t>Перелік інформації, необхідної для призначення на вакантну посаду, в тому числі форма, адресат та строк її подання</w:t>
            </w:r>
          </w:p>
        </w:tc>
        <w:tc>
          <w:tcPr>
            <w:tcW w:w="679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8F549A" w14:textId="77777777" w:rsidR="00F04AA9" w:rsidRPr="00F04AA9" w:rsidRDefault="00F04AA9" w:rsidP="00F04AA9">
            <w:pPr>
              <w:shd w:val="clear" w:color="auto" w:fill="FFFFFF"/>
              <w:spacing w:after="0" w:line="240" w:lineRule="auto"/>
              <w:ind w:left="147" w:right="135" w:firstLine="147"/>
              <w:jc w:val="both"/>
              <w:rPr>
                <w:rFonts w:ascii="Times New Roman" w:eastAsia="Times New Roman" w:hAnsi="Times New Roman" w:cs="Times New Roman"/>
              </w:rPr>
            </w:pPr>
            <w:r w:rsidRPr="00F04AA9">
              <w:rPr>
                <w:rFonts w:ascii="Times New Roman" w:eastAsia="Times New Roman" w:hAnsi="Times New Roman" w:cs="Times New Roman"/>
              </w:rPr>
              <w:t>Особа, яка бажає взяти участь у доборі з призначення на вакантну посаду, подає таку інформацію через Єдиний портал вакансій державної служби:</w:t>
            </w:r>
          </w:p>
          <w:p w14:paraId="5499D11C" w14:textId="06784C38" w:rsidR="00F04AA9" w:rsidRPr="00F04AA9" w:rsidRDefault="00F04AA9" w:rsidP="00F04AA9">
            <w:pPr>
              <w:shd w:val="clear" w:color="auto" w:fill="FFFFFF"/>
              <w:spacing w:after="0" w:line="240" w:lineRule="auto"/>
              <w:ind w:left="147" w:right="135" w:firstLine="147"/>
              <w:jc w:val="both"/>
              <w:rPr>
                <w:rFonts w:ascii="Times New Roman" w:eastAsia="Times New Roman" w:hAnsi="Times New Roman" w:cs="Times New Roman"/>
              </w:rPr>
            </w:pPr>
            <w:bookmarkStart w:id="1" w:name="n61"/>
            <w:bookmarkEnd w:id="1"/>
            <w:r w:rsidRPr="00F04AA9">
              <w:rPr>
                <w:rFonts w:ascii="Times New Roman" w:eastAsia="Times New Roman" w:hAnsi="Times New Roman" w:cs="Times New Roman"/>
              </w:rPr>
              <w:t>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Міністрів України від 22.04.2020 № 290 (далі – Порядок);</w:t>
            </w:r>
          </w:p>
          <w:p w14:paraId="2BF7FC62" w14:textId="77777777" w:rsidR="00F04AA9" w:rsidRPr="00F04AA9" w:rsidRDefault="00F04AA9" w:rsidP="00F04AA9">
            <w:pPr>
              <w:shd w:val="clear" w:color="auto" w:fill="FFFFFF"/>
              <w:spacing w:after="0" w:line="240" w:lineRule="auto"/>
              <w:ind w:left="147" w:right="135" w:firstLine="147"/>
              <w:jc w:val="both"/>
              <w:rPr>
                <w:rFonts w:ascii="Times New Roman" w:eastAsia="Times New Roman" w:hAnsi="Times New Roman" w:cs="Times New Roman"/>
              </w:rPr>
            </w:pPr>
            <w:bookmarkStart w:id="2" w:name="n1171"/>
            <w:bookmarkEnd w:id="2"/>
            <w:r w:rsidRPr="00F04AA9">
              <w:rPr>
                <w:rFonts w:ascii="Times New Roman" w:eastAsia="Times New Roman" w:hAnsi="Times New Roman" w:cs="Times New Roman"/>
              </w:rPr>
              <w:t>2) резюме за формою згідно з додатком 2 до Порядку;</w:t>
            </w:r>
          </w:p>
          <w:p w14:paraId="2984EB58" w14:textId="77777777" w:rsidR="00F04AA9" w:rsidRPr="00F04AA9" w:rsidRDefault="00F04AA9" w:rsidP="00F04AA9">
            <w:pPr>
              <w:shd w:val="clear" w:color="auto" w:fill="FFFFFF"/>
              <w:spacing w:after="0" w:line="240" w:lineRule="auto"/>
              <w:ind w:left="147" w:right="135" w:firstLine="147"/>
              <w:jc w:val="both"/>
              <w:rPr>
                <w:rFonts w:ascii="Times New Roman" w:eastAsia="Times New Roman" w:hAnsi="Times New Roman" w:cs="Times New Roman"/>
              </w:rPr>
            </w:pPr>
            <w:bookmarkStart w:id="3" w:name="n1446"/>
            <w:bookmarkStart w:id="4" w:name="n1177"/>
            <w:bookmarkEnd w:id="3"/>
            <w:bookmarkEnd w:id="4"/>
            <w:r w:rsidRPr="00F04AA9">
              <w:rPr>
                <w:rFonts w:ascii="Times New Roman" w:eastAsia="Times New Roman" w:hAnsi="Times New Roman" w:cs="Times New Roman"/>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14:paraId="639A13F1" w14:textId="62343F20" w:rsidR="00F04AA9" w:rsidRPr="00F04AA9" w:rsidRDefault="00F04AA9" w:rsidP="00F04AA9">
            <w:pPr>
              <w:shd w:val="clear" w:color="auto" w:fill="FFFFFF"/>
              <w:spacing w:after="0" w:line="240" w:lineRule="auto"/>
              <w:ind w:left="147" w:right="135" w:firstLine="147"/>
              <w:jc w:val="both"/>
              <w:rPr>
                <w:rFonts w:ascii="Times New Roman" w:eastAsia="Times New Roman" w:hAnsi="Times New Roman" w:cs="Times New Roman"/>
              </w:rPr>
            </w:pPr>
            <w:r w:rsidRPr="00F04AA9">
              <w:rPr>
                <w:rFonts w:ascii="Times New Roman" w:eastAsia="Times New Roman" w:hAnsi="Times New Roman" w:cs="Times New Roman"/>
              </w:rPr>
              <w:t>Додатки до заяви не є обов’язковими для подання.</w:t>
            </w:r>
          </w:p>
          <w:p w14:paraId="0458271C" w14:textId="77777777" w:rsidR="00F04AA9" w:rsidRPr="00F04AA9" w:rsidRDefault="00F04AA9" w:rsidP="00F04AA9">
            <w:pPr>
              <w:shd w:val="clear" w:color="auto" w:fill="FFFFFF"/>
              <w:spacing w:after="0" w:line="240" w:lineRule="auto"/>
              <w:ind w:left="147" w:right="135" w:firstLine="147"/>
              <w:jc w:val="both"/>
              <w:rPr>
                <w:rFonts w:ascii="Times New Roman" w:eastAsia="Times New Roman" w:hAnsi="Times New Roman" w:cs="Times New Roman"/>
              </w:rPr>
            </w:pPr>
            <w:bookmarkStart w:id="5" w:name="n67"/>
            <w:bookmarkStart w:id="6" w:name="n68"/>
            <w:bookmarkEnd w:id="5"/>
            <w:bookmarkEnd w:id="6"/>
            <w:r w:rsidRPr="00F04AA9">
              <w:rPr>
                <w:rFonts w:ascii="Times New Roman" w:eastAsia="Times New Roman" w:hAnsi="Times New Roman" w:cs="Times New Roman"/>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3562A238" w14:textId="535C5936" w:rsidR="00F04AA9" w:rsidRPr="00F04AA9" w:rsidRDefault="00F04AA9" w:rsidP="003B71C5">
            <w:pPr>
              <w:shd w:val="clear" w:color="auto" w:fill="FFFFFF"/>
              <w:spacing w:after="0" w:line="240" w:lineRule="auto"/>
              <w:ind w:left="147" w:right="135" w:firstLine="147"/>
              <w:jc w:val="both"/>
              <w:rPr>
                <w:rFonts w:ascii="Times New Roman" w:eastAsia="Times New Roman" w:hAnsi="Times New Roman" w:cs="Times New Roman"/>
                <w:b/>
              </w:rPr>
            </w:pPr>
            <w:bookmarkStart w:id="7" w:name="n69"/>
            <w:bookmarkEnd w:id="7"/>
            <w:r w:rsidRPr="00F04AA9">
              <w:rPr>
                <w:rFonts w:ascii="Times New Roman" w:eastAsia="Times New Roman" w:hAnsi="Times New Roman" w:cs="Times New Roman"/>
              </w:rPr>
              <w:t xml:space="preserve">Інформація для участі в доборі приймається в електронному вигляді з накладенням кваліфікованого електронного підпису особи, яка бажає взяти участь у доборі, через Єдиний портал вакансій державної служби за посиланням </w:t>
            </w:r>
            <w:bookmarkStart w:id="8" w:name="_GoBack"/>
            <w:r w:rsidR="003B71C5">
              <w:rPr>
                <w:rFonts w:ascii="Times New Roman" w:hAnsi="Times New Roman" w:cs="Times New Roman"/>
              </w:rPr>
              <w:fldChar w:fldCharType="begin"/>
            </w:r>
            <w:r w:rsidR="003B71C5">
              <w:rPr>
                <w:rFonts w:ascii="Times New Roman" w:hAnsi="Times New Roman" w:cs="Times New Roman"/>
              </w:rPr>
              <w:instrText xml:space="preserve"> HYPERLINK "</w:instrText>
            </w:r>
            <w:r w:rsidR="003B71C5" w:rsidRPr="003B71C5">
              <w:rPr>
                <w:rFonts w:ascii="Times New Roman" w:hAnsi="Times New Roman" w:cs="Times New Roman"/>
              </w:rPr>
              <w:instrText>https://career.gov.ua/</w:instrText>
            </w:r>
            <w:r w:rsidR="003B71C5">
              <w:rPr>
                <w:rFonts w:ascii="Times New Roman" w:hAnsi="Times New Roman" w:cs="Times New Roman"/>
              </w:rPr>
              <w:instrText xml:space="preserve">" </w:instrText>
            </w:r>
            <w:r w:rsidR="003B71C5">
              <w:rPr>
                <w:rFonts w:ascii="Times New Roman" w:hAnsi="Times New Roman" w:cs="Times New Roman"/>
              </w:rPr>
              <w:fldChar w:fldCharType="separate"/>
            </w:r>
            <w:r w:rsidR="003B71C5" w:rsidRPr="00083C94">
              <w:rPr>
                <w:rStyle w:val="a3"/>
                <w:rFonts w:ascii="Times New Roman" w:hAnsi="Times New Roman" w:cs="Times New Roman"/>
              </w:rPr>
              <w:t>https://career.gov.ua/</w:t>
            </w:r>
            <w:r w:rsidR="003B71C5">
              <w:rPr>
                <w:rFonts w:ascii="Times New Roman" w:hAnsi="Times New Roman" w:cs="Times New Roman"/>
              </w:rPr>
              <w:fldChar w:fldCharType="end"/>
            </w:r>
            <w:bookmarkEnd w:id="8"/>
            <w:r w:rsidR="003B71C5">
              <w:rPr>
                <w:rFonts w:ascii="Times New Roman" w:hAnsi="Times New Roman" w:cs="Times New Roman"/>
              </w:rPr>
              <w:t xml:space="preserve"> </w:t>
            </w:r>
            <w:r w:rsidRPr="00330489">
              <w:rPr>
                <w:rFonts w:ascii="Times New Roman" w:eastAsia="Times New Roman" w:hAnsi="Times New Roman" w:cs="Times New Roman"/>
                <w:b/>
              </w:rPr>
              <w:t>до 1</w:t>
            </w:r>
            <w:r w:rsidR="00330489" w:rsidRPr="00330489">
              <w:rPr>
                <w:rFonts w:ascii="Times New Roman" w:eastAsia="Times New Roman" w:hAnsi="Times New Roman" w:cs="Times New Roman"/>
                <w:b/>
              </w:rPr>
              <w:t>6</w:t>
            </w:r>
            <w:r w:rsidRPr="00330489">
              <w:rPr>
                <w:rFonts w:ascii="Times New Roman" w:eastAsia="Times New Roman" w:hAnsi="Times New Roman" w:cs="Times New Roman"/>
                <w:b/>
              </w:rPr>
              <w:t xml:space="preserve"> год. </w:t>
            </w:r>
            <w:r w:rsidR="00330489" w:rsidRPr="00330489">
              <w:rPr>
                <w:rFonts w:ascii="Times New Roman" w:eastAsia="Times New Roman" w:hAnsi="Times New Roman" w:cs="Times New Roman"/>
                <w:b/>
              </w:rPr>
              <w:t>00</w:t>
            </w:r>
            <w:r w:rsidRPr="00330489">
              <w:rPr>
                <w:rFonts w:ascii="Times New Roman" w:eastAsia="Times New Roman" w:hAnsi="Times New Roman" w:cs="Times New Roman"/>
                <w:b/>
              </w:rPr>
              <w:t xml:space="preserve"> хв.</w:t>
            </w:r>
            <w:r w:rsidR="003B71C5">
              <w:rPr>
                <w:rFonts w:ascii="Times New Roman" w:eastAsia="Times New Roman" w:hAnsi="Times New Roman" w:cs="Times New Roman"/>
                <w:b/>
              </w:rPr>
              <w:t xml:space="preserve"> </w:t>
            </w:r>
            <w:r w:rsidR="00330489" w:rsidRPr="00330489">
              <w:rPr>
                <w:rFonts w:ascii="Times New Roman" w:eastAsia="Times New Roman" w:hAnsi="Times New Roman" w:cs="Times New Roman"/>
                <w:b/>
              </w:rPr>
              <w:t>11 грудня</w:t>
            </w:r>
            <w:r w:rsidRPr="00330489">
              <w:rPr>
                <w:rFonts w:ascii="Times New Roman" w:eastAsia="Times New Roman" w:hAnsi="Times New Roman" w:cs="Times New Roman"/>
                <w:b/>
              </w:rPr>
              <w:t xml:space="preserve"> 2020 року.</w:t>
            </w:r>
          </w:p>
        </w:tc>
      </w:tr>
      <w:tr w:rsidR="00F04AA9" w:rsidRPr="00F04AA9" w14:paraId="74E10C71" w14:textId="77777777" w:rsidTr="00363877">
        <w:tc>
          <w:tcPr>
            <w:tcW w:w="3116"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F9DDCB7" w14:textId="78F74571" w:rsidR="00F04AA9" w:rsidRPr="00F04AA9" w:rsidRDefault="00F04AA9" w:rsidP="00F04AA9">
            <w:pPr>
              <w:spacing w:before="150" w:after="150" w:line="240" w:lineRule="auto"/>
              <w:rPr>
                <w:rFonts w:ascii="Times New Roman" w:eastAsia="Times New Roman" w:hAnsi="Times New Roman" w:cs="Times New Roman"/>
              </w:rPr>
            </w:pPr>
            <w:r w:rsidRPr="00F04AA9">
              <w:rPr>
                <w:rFonts w:ascii="Times New Roman" w:eastAsia="Times New Roman" w:hAnsi="Times New Roman" w:cs="Times New Roman"/>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79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8F17BB" w14:textId="640B30A1" w:rsidR="00F04AA9" w:rsidRPr="00F04AA9" w:rsidRDefault="00F04AA9" w:rsidP="00363877">
            <w:pPr>
              <w:spacing w:after="0" w:line="240" w:lineRule="auto"/>
              <w:ind w:right="136" w:firstLine="147"/>
              <w:rPr>
                <w:rFonts w:ascii="Times New Roman" w:eastAsia="Times New Roman" w:hAnsi="Times New Roman" w:cs="Times New Roman"/>
              </w:rPr>
            </w:pPr>
            <w:r w:rsidRPr="00F04AA9">
              <w:rPr>
                <w:rFonts w:ascii="Times New Roman" w:eastAsia="Times New Roman" w:hAnsi="Times New Roman" w:cs="Times New Roman"/>
              </w:rPr>
              <w:t>Павлюк Анна Дмитрівна</w:t>
            </w:r>
          </w:p>
          <w:p w14:paraId="18B69F37" w14:textId="77777777" w:rsidR="00F04AA9" w:rsidRPr="00F04AA9" w:rsidRDefault="00F04AA9" w:rsidP="00363877">
            <w:pPr>
              <w:spacing w:after="0" w:line="240" w:lineRule="auto"/>
              <w:ind w:right="136" w:firstLine="147"/>
              <w:rPr>
                <w:rFonts w:ascii="Times New Roman" w:eastAsia="Times New Roman" w:hAnsi="Times New Roman" w:cs="Times New Roman"/>
              </w:rPr>
            </w:pPr>
            <w:r w:rsidRPr="00F04AA9">
              <w:rPr>
                <w:rFonts w:ascii="Times New Roman" w:eastAsia="Times New Roman" w:hAnsi="Times New Roman" w:cs="Times New Roman"/>
              </w:rPr>
              <w:t xml:space="preserve">тел. (0332) 729 381 </w:t>
            </w:r>
          </w:p>
          <w:p w14:paraId="06292E47" w14:textId="36B5F9EF" w:rsidR="00F04AA9" w:rsidRPr="00F04AA9" w:rsidRDefault="00F04AA9" w:rsidP="00363877">
            <w:pPr>
              <w:spacing w:after="0" w:line="240" w:lineRule="auto"/>
              <w:ind w:right="136" w:firstLine="147"/>
              <w:rPr>
                <w:rFonts w:ascii="Times New Roman" w:eastAsia="Times New Roman" w:hAnsi="Times New Roman" w:cs="Times New Roman"/>
                <w:b/>
              </w:rPr>
            </w:pPr>
            <w:r w:rsidRPr="00F04AA9">
              <w:rPr>
                <w:rFonts w:ascii="Times New Roman" w:eastAsia="Times New Roman" w:hAnsi="Times New Roman" w:cs="Times New Roman"/>
                <w:b/>
              </w:rPr>
              <w:t>HR@voldpss.gov.ua</w:t>
            </w:r>
          </w:p>
        </w:tc>
      </w:tr>
      <w:tr w:rsidR="00F04AA9" w:rsidRPr="00F04AA9" w14:paraId="43C85C54" w14:textId="77777777" w:rsidTr="00B40622">
        <w:trPr>
          <w:trHeight w:val="345"/>
        </w:trPr>
        <w:tc>
          <w:tcPr>
            <w:tcW w:w="9915"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5FB1C9B3" w:rsidR="00F04AA9" w:rsidRPr="00F04AA9" w:rsidRDefault="00F04AA9" w:rsidP="00F04AA9">
            <w:pPr>
              <w:spacing w:before="150" w:after="150" w:line="240" w:lineRule="auto"/>
              <w:jc w:val="center"/>
              <w:rPr>
                <w:rFonts w:ascii="Times New Roman" w:eastAsia="Times New Roman" w:hAnsi="Times New Roman" w:cs="Times New Roman"/>
              </w:rPr>
            </w:pPr>
            <w:r w:rsidRPr="00F04AA9">
              <w:rPr>
                <w:rFonts w:ascii="Times New Roman" w:eastAsia="Times New Roman" w:hAnsi="Times New Roman" w:cs="Times New Roman"/>
              </w:rPr>
              <w:t>Вимоги</w:t>
            </w:r>
          </w:p>
        </w:tc>
      </w:tr>
      <w:tr w:rsidR="00F04AA9" w:rsidRPr="00F04AA9" w14:paraId="117D099A" w14:textId="77777777" w:rsidTr="00932129">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F04AA9" w:rsidRPr="00F04AA9" w:rsidRDefault="00F04AA9" w:rsidP="00F04AA9">
            <w:pPr>
              <w:spacing w:before="150" w:after="150" w:line="240" w:lineRule="auto"/>
              <w:jc w:val="center"/>
              <w:rPr>
                <w:rFonts w:ascii="Times New Roman" w:eastAsia="Times New Roman" w:hAnsi="Times New Roman" w:cs="Times New Roman"/>
              </w:rPr>
            </w:pPr>
            <w:r w:rsidRPr="00F04AA9">
              <w:rPr>
                <w:rFonts w:ascii="Times New Roman" w:eastAsia="Times New Roman" w:hAnsi="Times New Roman" w:cs="Times New Roman"/>
              </w:rPr>
              <w:t>1.</w:t>
            </w:r>
          </w:p>
        </w:tc>
        <w:tc>
          <w:tcPr>
            <w:tcW w:w="2528"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F04AA9" w:rsidRPr="00F04AA9" w:rsidRDefault="00F04AA9" w:rsidP="00F04AA9">
            <w:pPr>
              <w:spacing w:before="150" w:after="150" w:line="240" w:lineRule="auto"/>
              <w:rPr>
                <w:rFonts w:ascii="Times New Roman" w:eastAsia="Times New Roman" w:hAnsi="Times New Roman" w:cs="Times New Roman"/>
              </w:rPr>
            </w:pPr>
            <w:r w:rsidRPr="00F04AA9">
              <w:rPr>
                <w:rFonts w:ascii="Times New Roman" w:eastAsia="Times New Roman" w:hAnsi="Times New Roman" w:cs="Times New Roman"/>
              </w:rPr>
              <w:t>Освіта</w:t>
            </w:r>
          </w:p>
        </w:tc>
        <w:tc>
          <w:tcPr>
            <w:tcW w:w="6799" w:type="dxa"/>
            <w:tcBorders>
              <w:top w:val="single" w:sz="4" w:space="0" w:color="auto"/>
              <w:left w:val="single" w:sz="4" w:space="0" w:color="auto"/>
              <w:right w:val="single" w:sz="4" w:space="0" w:color="auto"/>
            </w:tcBorders>
            <w:hideMark/>
          </w:tcPr>
          <w:p w14:paraId="3687C428" w14:textId="6072E5B2" w:rsidR="00F04AA9" w:rsidRPr="00F04AA9" w:rsidRDefault="00F04AA9" w:rsidP="00F04AA9">
            <w:pPr>
              <w:spacing w:before="150" w:after="150" w:line="240" w:lineRule="auto"/>
              <w:rPr>
                <w:rFonts w:ascii="Times New Roman" w:eastAsia="Times New Roman" w:hAnsi="Times New Roman" w:cs="Times New Roman"/>
              </w:rPr>
            </w:pPr>
            <w:r w:rsidRPr="00F04AA9">
              <w:rPr>
                <w:rStyle w:val="docdata"/>
                <w:rFonts w:ascii="Times New Roman" w:hAnsi="Times New Roman" w:cs="Times New Roman"/>
                <w:color w:val="000000"/>
              </w:rPr>
              <w:t>Вища освіта за освітнім ступенем не нижче молодшого бакалавра, бакалавра за напрямом підготовки «Ветеринарна медицина», або «Ветеринарія»</w:t>
            </w:r>
          </w:p>
        </w:tc>
      </w:tr>
      <w:tr w:rsidR="00F04AA9" w:rsidRPr="00F04AA9" w14:paraId="5E226FA0" w14:textId="77777777" w:rsidTr="00932129">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F04AA9" w:rsidRPr="00F04AA9" w:rsidRDefault="00F04AA9" w:rsidP="00F04AA9">
            <w:pPr>
              <w:spacing w:before="150" w:after="150" w:line="240" w:lineRule="auto"/>
              <w:jc w:val="center"/>
              <w:rPr>
                <w:rFonts w:ascii="Times New Roman" w:eastAsia="Times New Roman" w:hAnsi="Times New Roman" w:cs="Times New Roman"/>
              </w:rPr>
            </w:pPr>
            <w:r w:rsidRPr="00F04AA9">
              <w:rPr>
                <w:rFonts w:ascii="Times New Roman" w:eastAsia="Times New Roman" w:hAnsi="Times New Roman" w:cs="Times New Roman"/>
              </w:rPr>
              <w:t>2.</w:t>
            </w:r>
          </w:p>
        </w:tc>
        <w:tc>
          <w:tcPr>
            <w:tcW w:w="2528"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F04AA9" w:rsidRPr="00F04AA9" w:rsidRDefault="00F04AA9" w:rsidP="00F04AA9">
            <w:pPr>
              <w:spacing w:before="150" w:after="150" w:line="240" w:lineRule="auto"/>
              <w:rPr>
                <w:rFonts w:ascii="Times New Roman" w:eastAsia="Times New Roman" w:hAnsi="Times New Roman" w:cs="Times New Roman"/>
              </w:rPr>
            </w:pPr>
            <w:r w:rsidRPr="00F04AA9">
              <w:rPr>
                <w:rFonts w:ascii="Times New Roman" w:eastAsia="Times New Roman" w:hAnsi="Times New Roman" w:cs="Times New Roman"/>
              </w:rPr>
              <w:t xml:space="preserve">Досвід роботи </w:t>
            </w:r>
          </w:p>
        </w:tc>
        <w:tc>
          <w:tcPr>
            <w:tcW w:w="6799" w:type="dxa"/>
            <w:tcBorders>
              <w:top w:val="single" w:sz="4" w:space="0" w:color="auto"/>
              <w:left w:val="single" w:sz="4" w:space="0" w:color="auto"/>
              <w:bottom w:val="single" w:sz="4" w:space="0" w:color="auto"/>
              <w:right w:val="single" w:sz="4" w:space="0" w:color="auto"/>
            </w:tcBorders>
            <w:hideMark/>
          </w:tcPr>
          <w:p w14:paraId="73A36339" w14:textId="1C25E66C" w:rsidR="00F04AA9" w:rsidRPr="00F04AA9" w:rsidRDefault="00F04AA9" w:rsidP="00F04AA9">
            <w:pPr>
              <w:spacing w:before="150" w:after="150" w:line="240" w:lineRule="auto"/>
              <w:rPr>
                <w:rFonts w:ascii="Times New Roman" w:eastAsia="Times New Roman" w:hAnsi="Times New Roman" w:cs="Times New Roman"/>
              </w:rPr>
            </w:pPr>
            <w:r w:rsidRPr="00F04AA9">
              <w:rPr>
                <w:rFonts w:ascii="Times New Roman" w:hAnsi="Times New Roman" w:cs="Times New Roman"/>
              </w:rPr>
              <w:t>Не потребує</w:t>
            </w:r>
          </w:p>
        </w:tc>
      </w:tr>
      <w:tr w:rsidR="00F04AA9" w:rsidRPr="00F04AA9" w14:paraId="18642717" w14:textId="77777777" w:rsidTr="00CB1A8F">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F04AA9" w:rsidRPr="00F04AA9" w:rsidRDefault="00F04AA9" w:rsidP="00F04AA9">
            <w:pPr>
              <w:spacing w:before="150" w:after="150" w:line="240" w:lineRule="auto"/>
              <w:jc w:val="center"/>
              <w:rPr>
                <w:rFonts w:ascii="Times New Roman" w:eastAsia="Times New Roman" w:hAnsi="Times New Roman" w:cs="Times New Roman"/>
              </w:rPr>
            </w:pPr>
            <w:r w:rsidRPr="00F04AA9">
              <w:rPr>
                <w:rFonts w:ascii="Times New Roman" w:eastAsia="Times New Roman" w:hAnsi="Times New Roman" w:cs="Times New Roman"/>
              </w:rPr>
              <w:t>3.</w:t>
            </w:r>
          </w:p>
        </w:tc>
        <w:tc>
          <w:tcPr>
            <w:tcW w:w="2528"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77777777" w:rsidR="00F04AA9" w:rsidRPr="00F04AA9" w:rsidRDefault="00F04AA9" w:rsidP="00F04AA9">
            <w:pPr>
              <w:spacing w:before="150" w:after="150" w:line="240" w:lineRule="auto"/>
              <w:rPr>
                <w:rFonts w:ascii="Times New Roman" w:eastAsia="Times New Roman" w:hAnsi="Times New Roman" w:cs="Times New Roman"/>
              </w:rPr>
            </w:pPr>
            <w:r w:rsidRPr="00F04AA9">
              <w:rPr>
                <w:rFonts w:ascii="Times New Roman" w:eastAsia="Times New Roman" w:hAnsi="Times New Roman" w:cs="Times New Roman"/>
              </w:rPr>
              <w:t>Володіння державною мовою</w:t>
            </w:r>
          </w:p>
        </w:tc>
        <w:tc>
          <w:tcPr>
            <w:tcW w:w="6799" w:type="dxa"/>
            <w:tcBorders>
              <w:top w:val="single" w:sz="4" w:space="0" w:color="auto"/>
              <w:left w:val="single" w:sz="4" w:space="0" w:color="auto"/>
              <w:bottom w:val="single" w:sz="4" w:space="0" w:color="auto"/>
              <w:right w:val="single" w:sz="4" w:space="0" w:color="auto"/>
            </w:tcBorders>
            <w:vAlign w:val="center"/>
            <w:hideMark/>
          </w:tcPr>
          <w:p w14:paraId="6AECC590" w14:textId="6D3EDAF9" w:rsidR="00F04AA9" w:rsidRPr="00F04AA9" w:rsidRDefault="00F04AA9" w:rsidP="00F04AA9">
            <w:pPr>
              <w:pStyle w:val="rvps14"/>
              <w:spacing w:before="0" w:beforeAutospacing="0" w:after="0" w:afterAutospacing="0"/>
              <w:rPr>
                <w:sz w:val="22"/>
                <w:szCs w:val="22"/>
              </w:rPr>
            </w:pPr>
            <w:r w:rsidRPr="00F04AA9">
              <w:rPr>
                <w:rStyle w:val="rvts0"/>
                <w:sz w:val="22"/>
                <w:szCs w:val="22"/>
              </w:rPr>
              <w:t>Вільне володіння державною мовою</w:t>
            </w:r>
          </w:p>
        </w:tc>
      </w:tr>
    </w:tbl>
    <w:p w14:paraId="271FAD98" w14:textId="77777777" w:rsidR="00B5151A" w:rsidRPr="00F04AA9" w:rsidRDefault="00B5151A"/>
    <w:sectPr w:rsidR="00B5151A" w:rsidRPr="00F04AA9" w:rsidSect="007A2870">
      <w:pgSz w:w="11906" w:h="16838"/>
      <w:pgMar w:top="993"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55E4C"/>
    <w:rsid w:val="001229C9"/>
    <w:rsid w:val="00161445"/>
    <w:rsid w:val="001C7532"/>
    <w:rsid w:val="001F5FE4"/>
    <w:rsid w:val="00281052"/>
    <w:rsid w:val="002863F7"/>
    <w:rsid w:val="002A7B4E"/>
    <w:rsid w:val="00314D12"/>
    <w:rsid w:val="00325F1E"/>
    <w:rsid w:val="00330489"/>
    <w:rsid w:val="00363877"/>
    <w:rsid w:val="003A5FEE"/>
    <w:rsid w:val="003B71C5"/>
    <w:rsid w:val="003D2E8A"/>
    <w:rsid w:val="003F0381"/>
    <w:rsid w:val="00415719"/>
    <w:rsid w:val="004E47F4"/>
    <w:rsid w:val="00536D0A"/>
    <w:rsid w:val="00593E33"/>
    <w:rsid w:val="00610DE8"/>
    <w:rsid w:val="00640BAD"/>
    <w:rsid w:val="00641A1F"/>
    <w:rsid w:val="00713A64"/>
    <w:rsid w:val="007A2870"/>
    <w:rsid w:val="00917F50"/>
    <w:rsid w:val="009C7347"/>
    <w:rsid w:val="00A03962"/>
    <w:rsid w:val="00B40622"/>
    <w:rsid w:val="00B5151A"/>
    <w:rsid w:val="00C321D0"/>
    <w:rsid w:val="00C56A8D"/>
    <w:rsid w:val="00CA2FF4"/>
    <w:rsid w:val="00CA49AF"/>
    <w:rsid w:val="00CB1A8F"/>
    <w:rsid w:val="00CC64CB"/>
    <w:rsid w:val="00DC7841"/>
    <w:rsid w:val="00F04AA9"/>
    <w:rsid w:val="00F0594A"/>
    <w:rsid w:val="00F76A35"/>
    <w:rsid w:val="00F7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chartTrackingRefBased/>
  <w15:docId w15:val="{D3694D85-195B-4124-AE43-67EFC99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CC64CB"/>
  </w:style>
  <w:style w:type="character" w:customStyle="1" w:styleId="docdata">
    <w:name w:val="docdata"/>
    <w:aliases w:val="docy,v5,2175,baiaagaaboqcaaadsgqaaavybaaaaaaaaaaaaaaaaaaaaaaaaaaaaaaaaaaaaaaaaaaaaaaaaaaaaaaaaaaaaaaaaaaaaaaaaaaaaaaaaaaaaaaaaaaaaaaaaaaaaaaaaaaaaaaaaaaaaaaaaaaaaaaaaaaaaaaaaaaaaaaaaaaaaaaaaaaaaaaaaaaaaaaaaaaaaaaaaaaaaaaaaaaaaaaaaaaaaaaaaaaaaaaa"/>
    <w:basedOn w:val="a0"/>
    <w:rsid w:val="00415719"/>
  </w:style>
  <w:style w:type="paragraph" w:styleId="a4">
    <w:name w:val="Balloon Text"/>
    <w:basedOn w:val="a"/>
    <w:link w:val="a5"/>
    <w:uiPriority w:val="99"/>
    <w:semiHidden/>
    <w:unhideWhenUsed/>
    <w:rsid w:val="003B71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71C5"/>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2370">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01865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04CD-5845-4D62-AAAD-8C38EA76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793</Words>
  <Characters>4524</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User</cp:lastModifiedBy>
  <cp:revision>15</cp:revision>
  <cp:lastPrinted>2020-12-07T12:51:00Z</cp:lastPrinted>
  <dcterms:created xsi:type="dcterms:W3CDTF">2020-09-22T13:32:00Z</dcterms:created>
  <dcterms:modified xsi:type="dcterms:W3CDTF">2020-12-07T12:54:00Z</dcterms:modified>
</cp:coreProperties>
</file>