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CC" w:rsidRDefault="001165CC" w:rsidP="001165CC">
      <w:pPr>
        <w:ind w:firstLine="6096"/>
        <w:rPr>
          <w:sz w:val="22"/>
          <w:szCs w:val="28"/>
        </w:rPr>
      </w:pPr>
      <w:r>
        <w:rPr>
          <w:sz w:val="22"/>
          <w:szCs w:val="28"/>
        </w:rPr>
        <w:t>ЗАТВЕРДЖЕНО</w:t>
      </w:r>
    </w:p>
    <w:p w:rsidR="001165CC" w:rsidRDefault="001165CC" w:rsidP="001165CC">
      <w:pPr>
        <w:ind w:firstLine="6096"/>
        <w:rPr>
          <w:sz w:val="22"/>
          <w:szCs w:val="28"/>
        </w:rPr>
      </w:pPr>
      <w:r>
        <w:rPr>
          <w:sz w:val="22"/>
          <w:szCs w:val="28"/>
        </w:rPr>
        <w:t xml:space="preserve">Наказ Головного </w:t>
      </w:r>
      <w:proofErr w:type="spellStart"/>
      <w:r>
        <w:rPr>
          <w:sz w:val="22"/>
          <w:szCs w:val="28"/>
        </w:rPr>
        <w:t>управління</w:t>
      </w:r>
      <w:proofErr w:type="spellEnd"/>
    </w:p>
    <w:p w:rsidR="001165CC" w:rsidRDefault="001165CC" w:rsidP="001165CC">
      <w:pPr>
        <w:ind w:firstLine="6096"/>
        <w:rPr>
          <w:sz w:val="22"/>
          <w:szCs w:val="28"/>
        </w:rPr>
      </w:pPr>
      <w:r>
        <w:rPr>
          <w:sz w:val="22"/>
          <w:szCs w:val="28"/>
        </w:rPr>
        <w:t>Держпродспоживслужби</w:t>
      </w:r>
    </w:p>
    <w:p w:rsidR="001165CC" w:rsidRDefault="001165CC" w:rsidP="001165CC">
      <w:pPr>
        <w:ind w:firstLine="6096"/>
        <w:rPr>
          <w:sz w:val="22"/>
          <w:szCs w:val="28"/>
        </w:rPr>
      </w:pPr>
      <w:r>
        <w:rPr>
          <w:sz w:val="22"/>
          <w:szCs w:val="28"/>
        </w:rPr>
        <w:t xml:space="preserve">у </w:t>
      </w:r>
      <w:proofErr w:type="spellStart"/>
      <w:r>
        <w:rPr>
          <w:sz w:val="22"/>
          <w:szCs w:val="28"/>
        </w:rPr>
        <w:t>Волинській</w:t>
      </w:r>
      <w:proofErr w:type="spellEnd"/>
      <w:r>
        <w:rPr>
          <w:sz w:val="22"/>
          <w:szCs w:val="28"/>
        </w:rPr>
        <w:t xml:space="preserve"> </w:t>
      </w:r>
      <w:proofErr w:type="spellStart"/>
      <w:r>
        <w:rPr>
          <w:sz w:val="22"/>
          <w:szCs w:val="28"/>
        </w:rPr>
        <w:t>області</w:t>
      </w:r>
      <w:proofErr w:type="spellEnd"/>
      <w:r>
        <w:rPr>
          <w:sz w:val="22"/>
          <w:szCs w:val="28"/>
        </w:rPr>
        <w:t xml:space="preserve"> </w:t>
      </w:r>
    </w:p>
    <w:p w:rsidR="001165CC" w:rsidRPr="006C52A1" w:rsidRDefault="001165CC" w:rsidP="001165CC">
      <w:pPr>
        <w:ind w:firstLine="6096"/>
        <w:rPr>
          <w:sz w:val="22"/>
          <w:szCs w:val="28"/>
          <w:lang w:val="uk-UA"/>
        </w:rPr>
      </w:pPr>
      <w:proofErr w:type="spellStart"/>
      <w:r>
        <w:rPr>
          <w:sz w:val="22"/>
          <w:szCs w:val="28"/>
        </w:rPr>
        <w:t>від</w:t>
      </w:r>
      <w:proofErr w:type="spellEnd"/>
      <w:r w:rsidR="00A60AE4">
        <w:rPr>
          <w:sz w:val="22"/>
          <w:szCs w:val="28"/>
          <w:lang w:val="uk-UA"/>
        </w:rPr>
        <w:t xml:space="preserve"> 27 </w:t>
      </w:r>
      <w:r w:rsidR="004D4C21">
        <w:rPr>
          <w:sz w:val="22"/>
          <w:szCs w:val="28"/>
          <w:lang w:val="uk-UA"/>
        </w:rPr>
        <w:t>грудня</w:t>
      </w:r>
      <w:r>
        <w:rPr>
          <w:sz w:val="22"/>
          <w:szCs w:val="28"/>
        </w:rPr>
        <w:t xml:space="preserve"> 201</w:t>
      </w:r>
      <w:r>
        <w:rPr>
          <w:sz w:val="22"/>
          <w:szCs w:val="28"/>
          <w:lang w:val="uk-UA"/>
        </w:rPr>
        <w:t>9</w:t>
      </w:r>
      <w:r>
        <w:rPr>
          <w:sz w:val="22"/>
          <w:szCs w:val="28"/>
        </w:rPr>
        <w:t xml:space="preserve"> року №</w:t>
      </w:r>
      <w:r w:rsidR="00A60AE4">
        <w:rPr>
          <w:sz w:val="22"/>
          <w:szCs w:val="28"/>
          <w:lang w:val="uk-UA"/>
        </w:rPr>
        <w:t xml:space="preserve"> 371 </w:t>
      </w:r>
      <w:r>
        <w:rPr>
          <w:sz w:val="22"/>
          <w:szCs w:val="28"/>
        </w:rPr>
        <w:t>– од</w:t>
      </w:r>
    </w:p>
    <w:p w:rsidR="00094DCC" w:rsidRPr="00DC377C" w:rsidRDefault="00094DCC" w:rsidP="00E7199B">
      <w:pPr>
        <w:jc w:val="center"/>
        <w:rPr>
          <w:b/>
          <w:sz w:val="20"/>
          <w:szCs w:val="28"/>
          <w:lang w:val="uk-UA"/>
        </w:rPr>
      </w:pPr>
    </w:p>
    <w:p w:rsidR="00E7199B" w:rsidRPr="005F437E" w:rsidRDefault="00E7199B" w:rsidP="00E7199B">
      <w:pPr>
        <w:jc w:val="center"/>
        <w:rPr>
          <w:b/>
          <w:sz w:val="28"/>
          <w:szCs w:val="28"/>
          <w:lang w:val="uk-UA"/>
        </w:rPr>
      </w:pPr>
      <w:r w:rsidRPr="005F437E">
        <w:rPr>
          <w:b/>
          <w:sz w:val="28"/>
          <w:szCs w:val="28"/>
          <w:lang w:val="uk-UA"/>
        </w:rPr>
        <w:t>УМОВИ</w:t>
      </w:r>
    </w:p>
    <w:p w:rsidR="00E7199B" w:rsidRDefault="00E7199B" w:rsidP="00E7199B">
      <w:pPr>
        <w:jc w:val="center"/>
        <w:rPr>
          <w:b/>
          <w:lang w:val="uk-UA"/>
        </w:rPr>
      </w:pPr>
      <w:r w:rsidRPr="005F437E">
        <w:rPr>
          <w:b/>
          <w:sz w:val="28"/>
          <w:szCs w:val="28"/>
          <w:lang w:val="uk-UA"/>
        </w:rPr>
        <w:t>проведення конкурсу</w:t>
      </w:r>
    </w:p>
    <w:p w:rsidR="00E7199B" w:rsidRPr="00661B9B" w:rsidRDefault="00E7199B" w:rsidP="00E7199B">
      <w:pPr>
        <w:jc w:val="center"/>
        <w:rPr>
          <w:b/>
          <w:lang w:val="uk-UA"/>
        </w:rPr>
      </w:pPr>
      <w:r w:rsidRPr="00661B9B">
        <w:rPr>
          <w:b/>
          <w:lang w:val="uk-UA"/>
        </w:rPr>
        <w:t>на зайняття посади державної служби категорії «</w:t>
      </w:r>
      <w:r w:rsidR="000A1C46">
        <w:rPr>
          <w:b/>
          <w:lang w:val="uk-UA"/>
        </w:rPr>
        <w:t>Б</w:t>
      </w:r>
      <w:r w:rsidRPr="00661B9B">
        <w:rPr>
          <w:b/>
          <w:lang w:val="uk-UA"/>
        </w:rPr>
        <w:t>» –</w:t>
      </w:r>
    </w:p>
    <w:p w:rsidR="000A1C46" w:rsidRDefault="000A1C46" w:rsidP="00106B44">
      <w:pPr>
        <w:jc w:val="center"/>
        <w:rPr>
          <w:b/>
          <w:lang w:val="uk-UA"/>
        </w:rPr>
      </w:pPr>
      <w:r>
        <w:rPr>
          <w:b/>
          <w:lang w:val="uk-UA"/>
        </w:rPr>
        <w:t>начальника Володимир – Волинського районного управління</w:t>
      </w:r>
    </w:p>
    <w:p w:rsidR="00106B44" w:rsidRDefault="000A1C46" w:rsidP="00106B44">
      <w:pPr>
        <w:jc w:val="center"/>
        <w:rPr>
          <w:b/>
          <w:lang w:val="uk-UA"/>
        </w:rPr>
      </w:pPr>
      <w:r>
        <w:rPr>
          <w:b/>
          <w:lang w:val="uk-UA"/>
        </w:rPr>
        <w:t xml:space="preserve">          </w:t>
      </w:r>
      <w:r w:rsidR="00106B44">
        <w:rPr>
          <w:b/>
          <w:lang w:val="uk-UA"/>
        </w:rPr>
        <w:t>Головного управління Держпродспоживслужби</w:t>
      </w:r>
      <w:r w:rsidR="00106B44" w:rsidRPr="00661B9B">
        <w:rPr>
          <w:b/>
          <w:lang w:val="uk-UA"/>
        </w:rPr>
        <w:t xml:space="preserve"> у Волинській області</w:t>
      </w:r>
      <w:r w:rsidR="00106B44">
        <w:rPr>
          <w:b/>
          <w:lang w:val="uk-UA"/>
        </w:rPr>
        <w:t xml:space="preserve"> </w:t>
      </w:r>
    </w:p>
    <w:p w:rsidR="00B627FF" w:rsidRPr="00DC377C" w:rsidRDefault="00157BE1" w:rsidP="00E7199B">
      <w:pPr>
        <w:ind w:firstLine="720"/>
        <w:jc w:val="both"/>
        <w:rPr>
          <w:b/>
          <w:sz w:val="18"/>
          <w:lang w:val="uk-UA"/>
        </w:rPr>
      </w:pPr>
      <w:r w:rsidRPr="00DC377C">
        <w:rPr>
          <w:b/>
          <w:sz w:val="18"/>
          <w:lang w:val="uk-UA"/>
        </w:rPr>
        <w:t xml:space="preserve">                                                      </w:t>
      </w:r>
      <w:r w:rsidR="00E7199B" w:rsidRPr="00DC377C">
        <w:rPr>
          <w:b/>
          <w:sz w:val="18"/>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804"/>
      </w:tblGrid>
      <w:tr w:rsidR="00E7199B" w:rsidRPr="009C0E00"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9C0E00" w:rsidRDefault="00E7199B" w:rsidP="00157BE1">
            <w:pPr>
              <w:pStyle w:val="a4"/>
              <w:spacing w:before="0" w:after="0"/>
              <w:rPr>
                <w:rFonts w:ascii="Times New Roman" w:hAnsi="Times New Roman"/>
                <w:sz w:val="22"/>
                <w:szCs w:val="22"/>
              </w:rPr>
            </w:pPr>
            <w:r w:rsidRPr="009C0E00">
              <w:rPr>
                <w:rFonts w:ascii="Times New Roman" w:hAnsi="Times New Roman"/>
                <w:sz w:val="22"/>
                <w:szCs w:val="22"/>
              </w:rPr>
              <w:t xml:space="preserve">Загальні умови </w:t>
            </w:r>
          </w:p>
        </w:tc>
      </w:tr>
      <w:tr w:rsidR="00106B44" w:rsidRPr="006F7E4C" w:rsidTr="00A84444">
        <w:tc>
          <w:tcPr>
            <w:tcW w:w="3085" w:type="dxa"/>
            <w:gridSpan w:val="2"/>
            <w:tcBorders>
              <w:top w:val="single" w:sz="4" w:space="0" w:color="auto"/>
              <w:left w:val="single" w:sz="4" w:space="0" w:color="auto"/>
              <w:bottom w:val="single" w:sz="4" w:space="0" w:color="auto"/>
              <w:right w:val="single" w:sz="4" w:space="0" w:color="auto"/>
            </w:tcBorders>
          </w:tcPr>
          <w:p w:rsidR="00106B44" w:rsidRPr="009C0E00" w:rsidRDefault="00106B44" w:rsidP="00106B44">
            <w:pPr>
              <w:rPr>
                <w:b/>
                <w:color w:val="000000"/>
                <w:sz w:val="22"/>
                <w:szCs w:val="22"/>
                <w:lang w:val="uk-UA"/>
              </w:rPr>
            </w:pPr>
            <w:r w:rsidRPr="009C0E00">
              <w:rPr>
                <w:b/>
                <w:color w:val="000000"/>
                <w:sz w:val="22"/>
                <w:szCs w:val="22"/>
                <w:lang w:val="uk-UA"/>
              </w:rPr>
              <w:t xml:space="preserve">Посадові обов’язки </w:t>
            </w:r>
          </w:p>
        </w:tc>
        <w:tc>
          <w:tcPr>
            <w:tcW w:w="6804" w:type="dxa"/>
            <w:tcBorders>
              <w:top w:val="single" w:sz="4" w:space="0" w:color="auto"/>
              <w:left w:val="single" w:sz="4" w:space="0" w:color="auto"/>
              <w:bottom w:val="single" w:sz="4" w:space="0" w:color="auto"/>
              <w:right w:val="single" w:sz="4" w:space="0" w:color="auto"/>
            </w:tcBorders>
          </w:tcPr>
          <w:p w:rsidR="00F66FEE" w:rsidRPr="00F66FEE" w:rsidRDefault="00F66FEE" w:rsidP="00F66FEE">
            <w:pPr>
              <w:jc w:val="both"/>
              <w:rPr>
                <w:sz w:val="22"/>
                <w:lang w:val="uk-UA"/>
              </w:rPr>
            </w:pPr>
            <w:r>
              <w:rPr>
                <w:sz w:val="22"/>
                <w:lang w:val="uk-UA"/>
              </w:rPr>
              <w:t xml:space="preserve">   З</w:t>
            </w:r>
            <w:r w:rsidRPr="00F66FEE">
              <w:rPr>
                <w:sz w:val="22"/>
                <w:lang w:val="uk-UA"/>
              </w:rPr>
              <w:t>дійснює керівництво Володимир – Волинськ</w:t>
            </w:r>
            <w:r w:rsidR="001F61F0">
              <w:rPr>
                <w:sz w:val="22"/>
                <w:lang w:val="uk-UA"/>
              </w:rPr>
              <w:t>им</w:t>
            </w:r>
            <w:r w:rsidRPr="00F66FEE">
              <w:rPr>
                <w:sz w:val="22"/>
                <w:lang w:val="uk-UA"/>
              </w:rPr>
              <w:t xml:space="preserve"> районн</w:t>
            </w:r>
            <w:r w:rsidR="001F61F0">
              <w:rPr>
                <w:sz w:val="22"/>
                <w:lang w:val="uk-UA"/>
              </w:rPr>
              <w:t xml:space="preserve">им </w:t>
            </w:r>
            <w:r w:rsidRPr="00F66FEE">
              <w:rPr>
                <w:sz w:val="22"/>
                <w:lang w:val="uk-UA"/>
              </w:rPr>
              <w:t>управління</w:t>
            </w:r>
            <w:r w:rsidR="001F61F0">
              <w:rPr>
                <w:sz w:val="22"/>
                <w:lang w:val="uk-UA"/>
              </w:rPr>
              <w:t>м</w:t>
            </w:r>
            <w:r w:rsidRPr="00F66FEE">
              <w:rPr>
                <w:sz w:val="22"/>
                <w:lang w:val="uk-UA"/>
              </w:rPr>
              <w:t xml:space="preserve"> і є відповідальним за організацію та результати його діяльності</w:t>
            </w:r>
            <w:r>
              <w:rPr>
                <w:sz w:val="22"/>
                <w:lang w:val="uk-UA"/>
              </w:rPr>
              <w:t>.</w:t>
            </w:r>
          </w:p>
          <w:p w:rsidR="00F66FEE" w:rsidRPr="00F66FEE" w:rsidRDefault="00F66FEE" w:rsidP="00F66FEE">
            <w:pPr>
              <w:jc w:val="both"/>
              <w:rPr>
                <w:sz w:val="22"/>
                <w:lang w:val="uk-UA"/>
              </w:rPr>
            </w:pPr>
            <w:r>
              <w:rPr>
                <w:sz w:val="22"/>
                <w:lang w:val="uk-UA"/>
              </w:rPr>
              <w:t xml:space="preserve">   З</w:t>
            </w:r>
            <w:r w:rsidRPr="00F66FEE">
              <w:rPr>
                <w:sz w:val="22"/>
                <w:lang w:val="uk-UA"/>
              </w:rPr>
              <w:t>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w:t>
            </w:r>
            <w:r>
              <w:rPr>
                <w:sz w:val="22"/>
                <w:lang w:val="uk-UA"/>
              </w:rPr>
              <w:t xml:space="preserve"> Міжнародного епізоотичного бюро</w:t>
            </w:r>
            <w:r w:rsidRPr="00F66FEE">
              <w:rPr>
                <w:sz w:val="22"/>
                <w:lang w:val="uk-UA"/>
              </w:rPr>
              <w:t>, з територій інших держав або карантинних зон</w:t>
            </w:r>
            <w:r>
              <w:rPr>
                <w:sz w:val="22"/>
                <w:lang w:val="uk-UA"/>
              </w:rPr>
              <w:t>.</w:t>
            </w:r>
          </w:p>
          <w:p w:rsidR="00F66FEE" w:rsidRPr="00F66FEE" w:rsidRDefault="00F66FEE" w:rsidP="00F66FEE">
            <w:pPr>
              <w:jc w:val="both"/>
              <w:rPr>
                <w:sz w:val="22"/>
                <w:lang w:val="uk-UA"/>
              </w:rPr>
            </w:pPr>
            <w:r>
              <w:rPr>
                <w:sz w:val="22"/>
                <w:lang w:val="uk-UA"/>
              </w:rPr>
              <w:t xml:space="preserve">   А</w:t>
            </w:r>
            <w:r w:rsidRPr="00F66FEE">
              <w:rPr>
                <w:sz w:val="22"/>
                <w:lang w:val="uk-UA"/>
              </w:rPr>
              <w:t>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r w:rsidR="006F7E4C">
              <w:rPr>
                <w:sz w:val="22"/>
                <w:lang w:val="uk-UA"/>
              </w:rPr>
              <w:t>.</w:t>
            </w:r>
          </w:p>
          <w:p w:rsidR="00F66FEE" w:rsidRPr="00F66FEE" w:rsidRDefault="00F66FEE" w:rsidP="00F66FEE">
            <w:pPr>
              <w:jc w:val="both"/>
              <w:rPr>
                <w:sz w:val="22"/>
                <w:lang w:val="uk-UA"/>
              </w:rPr>
            </w:pPr>
            <w:r>
              <w:rPr>
                <w:sz w:val="22"/>
                <w:lang w:val="uk-UA"/>
              </w:rPr>
              <w:t xml:space="preserve">   К</w:t>
            </w:r>
            <w:r w:rsidRPr="00F66FEE">
              <w:rPr>
                <w:sz w:val="22"/>
                <w:lang w:val="uk-UA"/>
              </w:rPr>
              <w:t>оординує діяльність спеціалістів ветеринарної медицини н</w:t>
            </w:r>
            <w:r>
              <w:rPr>
                <w:sz w:val="22"/>
                <w:lang w:val="uk-UA"/>
              </w:rPr>
              <w:t xml:space="preserve">езалежно від їх підпорядкування, </w:t>
            </w:r>
            <w:r w:rsidRPr="00F66FEE">
              <w:rPr>
                <w:sz w:val="22"/>
                <w:lang w:val="uk-UA"/>
              </w:rPr>
              <w:t xml:space="preserve">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sidRPr="00F66FEE">
              <w:rPr>
                <w:sz w:val="22"/>
                <w:lang w:val="uk-UA"/>
              </w:rPr>
              <w:t>преміксів</w:t>
            </w:r>
            <w:proofErr w:type="spellEnd"/>
            <w:r w:rsidRPr="00F66FEE">
              <w:rPr>
                <w:sz w:val="22"/>
                <w:lang w:val="uk-UA"/>
              </w:rPr>
              <w:t xml:space="preserve"> та кормів, забезпечує проведення ветеринарно-санітарних заходів щодо перевірки безпечності </w:t>
            </w:r>
            <w:r>
              <w:rPr>
                <w:sz w:val="22"/>
                <w:lang w:val="uk-UA"/>
              </w:rPr>
              <w:t>харчових продуктів.</w:t>
            </w:r>
          </w:p>
          <w:p w:rsidR="00F66FEE" w:rsidRPr="00F66FEE" w:rsidRDefault="00F66FEE" w:rsidP="00F66FEE">
            <w:pPr>
              <w:jc w:val="both"/>
              <w:rPr>
                <w:sz w:val="22"/>
                <w:lang w:val="uk-UA"/>
              </w:rPr>
            </w:pPr>
            <w:r>
              <w:rPr>
                <w:sz w:val="22"/>
                <w:lang w:val="uk-UA"/>
              </w:rPr>
              <w:t xml:space="preserve">   В</w:t>
            </w:r>
            <w:proofErr w:type="spellStart"/>
            <w:r w:rsidRPr="00F66FEE">
              <w:rPr>
                <w:sz w:val="22"/>
              </w:rPr>
              <w:t>идає</w:t>
            </w:r>
            <w:proofErr w:type="spellEnd"/>
            <w:r w:rsidRPr="00F66FEE">
              <w:rPr>
                <w:sz w:val="22"/>
              </w:rPr>
              <w:t xml:space="preserve"> органам </w:t>
            </w:r>
            <w:proofErr w:type="spellStart"/>
            <w:r w:rsidRPr="00F66FEE">
              <w:rPr>
                <w:sz w:val="22"/>
              </w:rPr>
              <w:t>страхування</w:t>
            </w:r>
            <w:proofErr w:type="spellEnd"/>
            <w:r w:rsidRPr="00F66FEE">
              <w:rPr>
                <w:sz w:val="22"/>
              </w:rPr>
              <w:t xml:space="preserve"> </w:t>
            </w:r>
            <w:proofErr w:type="spellStart"/>
            <w:r w:rsidRPr="00F66FEE">
              <w:rPr>
                <w:sz w:val="22"/>
              </w:rPr>
              <w:t>висновки</w:t>
            </w:r>
            <w:proofErr w:type="spellEnd"/>
            <w:r w:rsidRPr="00F66FEE">
              <w:rPr>
                <w:sz w:val="22"/>
              </w:rPr>
              <w:t xml:space="preserve"> </w:t>
            </w:r>
            <w:proofErr w:type="spellStart"/>
            <w:r w:rsidRPr="00F66FEE">
              <w:rPr>
                <w:sz w:val="22"/>
              </w:rPr>
              <w:t>щодо</w:t>
            </w:r>
            <w:proofErr w:type="spellEnd"/>
            <w:r w:rsidRPr="00F66FEE">
              <w:rPr>
                <w:sz w:val="22"/>
              </w:rPr>
              <w:t xml:space="preserve"> причин </w:t>
            </w:r>
            <w:proofErr w:type="spellStart"/>
            <w:r w:rsidRPr="00F66FEE">
              <w:rPr>
                <w:sz w:val="22"/>
              </w:rPr>
              <w:t>захворювання</w:t>
            </w:r>
            <w:proofErr w:type="spellEnd"/>
            <w:r w:rsidRPr="00F66FEE">
              <w:rPr>
                <w:sz w:val="22"/>
              </w:rPr>
              <w:t xml:space="preserve"> </w:t>
            </w:r>
            <w:proofErr w:type="spellStart"/>
            <w:r w:rsidRPr="00F66FEE">
              <w:rPr>
                <w:sz w:val="22"/>
              </w:rPr>
              <w:t>вимушено</w:t>
            </w:r>
            <w:proofErr w:type="spellEnd"/>
            <w:r w:rsidRPr="00F66FEE">
              <w:rPr>
                <w:sz w:val="22"/>
              </w:rPr>
              <w:t xml:space="preserve"> </w:t>
            </w:r>
            <w:proofErr w:type="spellStart"/>
            <w:r w:rsidRPr="00F66FEE">
              <w:rPr>
                <w:sz w:val="22"/>
              </w:rPr>
              <w:t>забитих</w:t>
            </w:r>
            <w:proofErr w:type="spellEnd"/>
            <w:r w:rsidRPr="00F66FEE">
              <w:rPr>
                <w:sz w:val="22"/>
              </w:rPr>
              <w:t xml:space="preserve">, </w:t>
            </w:r>
            <w:proofErr w:type="spellStart"/>
            <w:r w:rsidRPr="00F66FEE">
              <w:rPr>
                <w:sz w:val="22"/>
              </w:rPr>
              <w:t>загиблих</w:t>
            </w:r>
            <w:proofErr w:type="spellEnd"/>
            <w:r w:rsidRPr="00F66FEE">
              <w:rPr>
                <w:sz w:val="22"/>
              </w:rPr>
              <w:t xml:space="preserve"> </w:t>
            </w:r>
            <w:proofErr w:type="spellStart"/>
            <w:r w:rsidRPr="00F66FEE">
              <w:rPr>
                <w:sz w:val="22"/>
              </w:rPr>
              <w:t>або</w:t>
            </w:r>
            <w:proofErr w:type="spellEnd"/>
            <w:r w:rsidRPr="00F66FEE">
              <w:rPr>
                <w:sz w:val="22"/>
              </w:rPr>
              <w:t xml:space="preserve"> </w:t>
            </w:r>
            <w:proofErr w:type="spellStart"/>
            <w:r w:rsidRPr="00F66FEE">
              <w:rPr>
                <w:sz w:val="22"/>
              </w:rPr>
              <w:t>знищених</w:t>
            </w:r>
            <w:proofErr w:type="spellEnd"/>
            <w:r w:rsidRPr="00F66FEE">
              <w:rPr>
                <w:sz w:val="22"/>
              </w:rPr>
              <w:t xml:space="preserve"> </w:t>
            </w:r>
            <w:proofErr w:type="spellStart"/>
            <w:r w:rsidRPr="00F66FEE">
              <w:rPr>
                <w:sz w:val="22"/>
              </w:rPr>
              <w:t>тварин</w:t>
            </w:r>
            <w:proofErr w:type="spellEnd"/>
            <w:r>
              <w:rPr>
                <w:sz w:val="22"/>
                <w:lang w:val="uk-UA"/>
              </w:rPr>
              <w:t>.</w:t>
            </w:r>
          </w:p>
          <w:p w:rsidR="00F66FEE" w:rsidRPr="00F66FEE" w:rsidRDefault="00F66FEE" w:rsidP="00F66FEE">
            <w:pPr>
              <w:jc w:val="both"/>
              <w:rPr>
                <w:sz w:val="22"/>
                <w:lang w:val="uk-UA"/>
              </w:rPr>
            </w:pPr>
            <w:r>
              <w:rPr>
                <w:sz w:val="22"/>
                <w:lang w:val="uk-UA"/>
              </w:rPr>
              <w:t xml:space="preserve">   З</w:t>
            </w:r>
            <w:proofErr w:type="spellStart"/>
            <w:r w:rsidRPr="00F66FEE">
              <w:rPr>
                <w:sz w:val="22"/>
              </w:rPr>
              <w:t>абезпечує</w:t>
            </w:r>
            <w:proofErr w:type="spellEnd"/>
            <w:r w:rsidRPr="00F66FEE">
              <w:rPr>
                <w:sz w:val="22"/>
              </w:rPr>
              <w:t xml:space="preserve"> у </w:t>
            </w:r>
            <w:proofErr w:type="spellStart"/>
            <w:r w:rsidRPr="00F66FEE">
              <w:rPr>
                <w:sz w:val="22"/>
              </w:rPr>
              <w:t>випадках</w:t>
            </w:r>
            <w:proofErr w:type="spellEnd"/>
            <w:r w:rsidRPr="00F66FEE">
              <w:rPr>
                <w:sz w:val="22"/>
              </w:rPr>
              <w:t xml:space="preserve">, </w:t>
            </w:r>
            <w:proofErr w:type="spellStart"/>
            <w:r w:rsidRPr="00F66FEE">
              <w:rPr>
                <w:sz w:val="22"/>
              </w:rPr>
              <w:t>передбачених</w:t>
            </w:r>
            <w:proofErr w:type="spellEnd"/>
            <w:r w:rsidRPr="00F66FEE">
              <w:rPr>
                <w:sz w:val="22"/>
              </w:rPr>
              <w:t xml:space="preserve"> законом, </w:t>
            </w:r>
            <w:proofErr w:type="spellStart"/>
            <w:r w:rsidRPr="00F66FEE">
              <w:rPr>
                <w:sz w:val="22"/>
              </w:rPr>
              <w:t>своєчасне</w:t>
            </w:r>
            <w:proofErr w:type="spellEnd"/>
            <w:r w:rsidRPr="00F66FEE">
              <w:rPr>
                <w:sz w:val="22"/>
              </w:rPr>
              <w:t xml:space="preserve"> </w:t>
            </w:r>
            <w:proofErr w:type="spellStart"/>
            <w:r w:rsidRPr="00F66FEE">
              <w:rPr>
                <w:sz w:val="22"/>
              </w:rPr>
              <w:t>встановлення</w:t>
            </w:r>
            <w:proofErr w:type="spellEnd"/>
            <w:r w:rsidRPr="00F66FEE">
              <w:rPr>
                <w:sz w:val="22"/>
              </w:rPr>
              <w:t xml:space="preserve"> карантину в </w:t>
            </w:r>
            <w:proofErr w:type="spellStart"/>
            <w:r w:rsidRPr="00F66FEE">
              <w:rPr>
                <w:sz w:val="22"/>
              </w:rPr>
              <w:t>разі</w:t>
            </w:r>
            <w:proofErr w:type="spellEnd"/>
            <w:r w:rsidRPr="00F66FEE">
              <w:rPr>
                <w:sz w:val="22"/>
              </w:rPr>
              <w:t xml:space="preserve"> </w:t>
            </w:r>
            <w:proofErr w:type="spellStart"/>
            <w:r w:rsidRPr="00F66FEE">
              <w:rPr>
                <w:sz w:val="22"/>
              </w:rPr>
              <w:t>виникнення</w:t>
            </w:r>
            <w:proofErr w:type="spellEnd"/>
            <w:r w:rsidRPr="00F66FEE">
              <w:rPr>
                <w:sz w:val="22"/>
              </w:rPr>
              <w:t xml:space="preserve"> особливо </w:t>
            </w:r>
            <w:proofErr w:type="spellStart"/>
            <w:r w:rsidRPr="00F66FEE">
              <w:rPr>
                <w:sz w:val="22"/>
              </w:rPr>
              <w:t>небезпечних</w:t>
            </w:r>
            <w:proofErr w:type="spellEnd"/>
            <w:r w:rsidRPr="00F66FEE">
              <w:rPr>
                <w:sz w:val="22"/>
              </w:rPr>
              <w:t xml:space="preserve"> хвороб, </w:t>
            </w:r>
            <w:proofErr w:type="spellStart"/>
            <w:r w:rsidRPr="00F66FEE">
              <w:rPr>
                <w:sz w:val="22"/>
              </w:rPr>
              <w:t>включених</w:t>
            </w:r>
            <w:proofErr w:type="spellEnd"/>
            <w:r w:rsidRPr="00F66FEE">
              <w:rPr>
                <w:sz w:val="22"/>
              </w:rPr>
              <w:t xml:space="preserve"> до списку МЕБ, </w:t>
            </w:r>
            <w:proofErr w:type="spellStart"/>
            <w:r w:rsidRPr="00F66FEE">
              <w:rPr>
                <w:sz w:val="22"/>
              </w:rPr>
              <w:t>або</w:t>
            </w:r>
            <w:proofErr w:type="spellEnd"/>
            <w:r w:rsidRPr="00F66FEE">
              <w:rPr>
                <w:sz w:val="22"/>
              </w:rPr>
              <w:t xml:space="preserve"> </w:t>
            </w:r>
            <w:proofErr w:type="spellStart"/>
            <w:r w:rsidRPr="00F66FEE">
              <w:rPr>
                <w:sz w:val="22"/>
              </w:rPr>
              <w:t>інших</w:t>
            </w:r>
            <w:proofErr w:type="spellEnd"/>
            <w:r w:rsidRPr="00F66FEE">
              <w:rPr>
                <w:sz w:val="22"/>
              </w:rPr>
              <w:t xml:space="preserve"> хвороб, </w:t>
            </w:r>
            <w:proofErr w:type="spellStart"/>
            <w:r w:rsidRPr="00F66FEE">
              <w:rPr>
                <w:sz w:val="22"/>
              </w:rPr>
              <w:t>що</w:t>
            </w:r>
            <w:proofErr w:type="spellEnd"/>
            <w:r w:rsidRPr="00F66FEE">
              <w:rPr>
                <w:sz w:val="22"/>
              </w:rPr>
              <w:t xml:space="preserve"> </w:t>
            </w:r>
            <w:proofErr w:type="spellStart"/>
            <w:r w:rsidRPr="00F66FEE">
              <w:rPr>
                <w:sz w:val="22"/>
              </w:rPr>
              <w:t>підлягають</w:t>
            </w:r>
            <w:proofErr w:type="spellEnd"/>
            <w:r w:rsidRPr="00F66FEE">
              <w:rPr>
                <w:sz w:val="22"/>
              </w:rPr>
              <w:t xml:space="preserve"> </w:t>
            </w:r>
            <w:proofErr w:type="spellStart"/>
            <w:r w:rsidRPr="00F66FEE">
              <w:rPr>
                <w:sz w:val="22"/>
              </w:rPr>
              <w:t>повідомленню</w:t>
            </w:r>
            <w:proofErr w:type="spellEnd"/>
            <w:r w:rsidRPr="00F66FEE">
              <w:rPr>
                <w:sz w:val="22"/>
              </w:rPr>
              <w:t xml:space="preserve">, </w:t>
            </w:r>
            <w:proofErr w:type="spellStart"/>
            <w:r w:rsidRPr="00F66FEE">
              <w:rPr>
                <w:sz w:val="22"/>
              </w:rPr>
              <w:t>проведення</w:t>
            </w:r>
            <w:proofErr w:type="spellEnd"/>
            <w:r w:rsidRPr="00F66FEE">
              <w:rPr>
                <w:sz w:val="22"/>
              </w:rPr>
              <w:t xml:space="preserve"> </w:t>
            </w:r>
            <w:proofErr w:type="spellStart"/>
            <w:r w:rsidRPr="00F66FEE">
              <w:rPr>
                <w:sz w:val="22"/>
              </w:rPr>
              <w:t>карантинних</w:t>
            </w:r>
            <w:proofErr w:type="spellEnd"/>
            <w:r w:rsidRPr="00F66FEE">
              <w:rPr>
                <w:sz w:val="22"/>
              </w:rPr>
              <w:t xml:space="preserve"> та </w:t>
            </w:r>
            <w:proofErr w:type="spellStart"/>
            <w:r w:rsidRPr="00F66FEE">
              <w:rPr>
                <w:sz w:val="22"/>
              </w:rPr>
              <w:t>інших</w:t>
            </w:r>
            <w:proofErr w:type="spellEnd"/>
            <w:r w:rsidRPr="00F66FEE">
              <w:rPr>
                <w:sz w:val="22"/>
              </w:rPr>
              <w:t xml:space="preserve"> ветеринарно-</w:t>
            </w:r>
            <w:proofErr w:type="spellStart"/>
            <w:r w:rsidRPr="00F66FEE">
              <w:rPr>
                <w:sz w:val="22"/>
              </w:rPr>
              <w:t>санітарних</w:t>
            </w:r>
            <w:proofErr w:type="spellEnd"/>
            <w:r w:rsidRPr="00F66FEE">
              <w:rPr>
                <w:sz w:val="22"/>
              </w:rPr>
              <w:t xml:space="preserve"> </w:t>
            </w:r>
            <w:proofErr w:type="spellStart"/>
            <w:r w:rsidRPr="00F66FEE">
              <w:rPr>
                <w:sz w:val="22"/>
              </w:rPr>
              <w:t>заходів</w:t>
            </w:r>
            <w:proofErr w:type="spellEnd"/>
            <w:r w:rsidRPr="00F66FEE">
              <w:rPr>
                <w:sz w:val="22"/>
              </w:rPr>
              <w:t xml:space="preserve"> в </w:t>
            </w:r>
            <w:proofErr w:type="spellStart"/>
            <w:r w:rsidRPr="00F66FEE">
              <w:rPr>
                <w:sz w:val="22"/>
              </w:rPr>
              <w:t>інфікованій</w:t>
            </w:r>
            <w:proofErr w:type="spellEnd"/>
            <w:r w:rsidRPr="00F66FEE">
              <w:rPr>
                <w:sz w:val="22"/>
              </w:rPr>
              <w:t xml:space="preserve"> та </w:t>
            </w:r>
            <w:proofErr w:type="spellStart"/>
            <w:r w:rsidRPr="00F66FEE">
              <w:rPr>
                <w:sz w:val="22"/>
              </w:rPr>
              <w:t>буф</w:t>
            </w:r>
            <w:r>
              <w:rPr>
                <w:sz w:val="22"/>
              </w:rPr>
              <w:t>ерній</w:t>
            </w:r>
            <w:proofErr w:type="spellEnd"/>
            <w:r>
              <w:rPr>
                <w:sz w:val="22"/>
              </w:rPr>
              <w:t xml:space="preserve"> зонах, </w:t>
            </w:r>
            <w:proofErr w:type="spellStart"/>
            <w:r>
              <w:rPr>
                <w:sz w:val="22"/>
              </w:rPr>
              <w:t>зоні</w:t>
            </w:r>
            <w:proofErr w:type="spellEnd"/>
            <w:r>
              <w:rPr>
                <w:sz w:val="22"/>
              </w:rPr>
              <w:t xml:space="preserve"> </w:t>
            </w:r>
            <w:proofErr w:type="spellStart"/>
            <w:r>
              <w:rPr>
                <w:sz w:val="22"/>
              </w:rPr>
              <w:t>спостереження</w:t>
            </w:r>
            <w:proofErr w:type="spellEnd"/>
            <w:r>
              <w:rPr>
                <w:sz w:val="22"/>
              </w:rPr>
              <w:t>.</w:t>
            </w:r>
          </w:p>
          <w:p w:rsidR="00F66FEE" w:rsidRPr="006F7E4C" w:rsidRDefault="00F66FEE" w:rsidP="00F66FEE">
            <w:pPr>
              <w:jc w:val="both"/>
              <w:rPr>
                <w:sz w:val="22"/>
                <w:lang w:val="uk-UA"/>
              </w:rPr>
            </w:pPr>
            <w:r>
              <w:rPr>
                <w:sz w:val="22"/>
                <w:lang w:val="uk-UA"/>
              </w:rPr>
              <w:t xml:space="preserve">   О</w:t>
            </w:r>
            <w:proofErr w:type="spellStart"/>
            <w:r w:rsidRPr="00F66FEE">
              <w:rPr>
                <w:sz w:val="22"/>
              </w:rPr>
              <w:t>рганізовує</w:t>
            </w:r>
            <w:proofErr w:type="spellEnd"/>
            <w:r w:rsidRPr="00F66FEE">
              <w:rPr>
                <w:sz w:val="22"/>
              </w:rPr>
              <w:t xml:space="preserve"> </w:t>
            </w:r>
            <w:proofErr w:type="spellStart"/>
            <w:r w:rsidRPr="00F66FEE">
              <w:rPr>
                <w:sz w:val="22"/>
              </w:rPr>
              <w:t>проведення</w:t>
            </w:r>
            <w:proofErr w:type="spellEnd"/>
            <w:r w:rsidRPr="00F66FEE">
              <w:rPr>
                <w:sz w:val="22"/>
              </w:rPr>
              <w:t xml:space="preserve"> </w:t>
            </w:r>
            <w:proofErr w:type="spellStart"/>
            <w:r w:rsidRPr="00F66FEE">
              <w:rPr>
                <w:sz w:val="22"/>
              </w:rPr>
              <w:t>моніторингу</w:t>
            </w:r>
            <w:proofErr w:type="spellEnd"/>
            <w:r w:rsidRPr="00F66FEE">
              <w:rPr>
                <w:sz w:val="22"/>
              </w:rPr>
              <w:t xml:space="preserve"> </w:t>
            </w:r>
            <w:proofErr w:type="spellStart"/>
            <w:r w:rsidRPr="00F66FEE">
              <w:rPr>
                <w:sz w:val="22"/>
              </w:rPr>
              <w:t>кормів</w:t>
            </w:r>
            <w:proofErr w:type="spellEnd"/>
            <w:r w:rsidRPr="00F66FEE">
              <w:rPr>
                <w:sz w:val="22"/>
              </w:rPr>
              <w:t xml:space="preserve">, </w:t>
            </w:r>
            <w:proofErr w:type="spellStart"/>
            <w:r w:rsidRPr="00F66FEE">
              <w:rPr>
                <w:sz w:val="22"/>
              </w:rPr>
              <w:t>кормових</w:t>
            </w:r>
            <w:proofErr w:type="spellEnd"/>
            <w:r w:rsidRPr="00F66FEE">
              <w:rPr>
                <w:sz w:val="22"/>
              </w:rPr>
              <w:t xml:space="preserve"> добавок та </w:t>
            </w:r>
            <w:proofErr w:type="spellStart"/>
            <w:r w:rsidRPr="00F66FEE">
              <w:rPr>
                <w:sz w:val="22"/>
              </w:rPr>
              <w:t>ветеринарних</w:t>
            </w:r>
            <w:proofErr w:type="spellEnd"/>
            <w:r w:rsidRPr="00F66FEE">
              <w:rPr>
                <w:sz w:val="22"/>
              </w:rPr>
              <w:t xml:space="preserve"> </w:t>
            </w:r>
            <w:proofErr w:type="spellStart"/>
            <w:r w:rsidRPr="00F66FEE">
              <w:rPr>
                <w:sz w:val="22"/>
              </w:rPr>
              <w:t>препаратів</w:t>
            </w:r>
            <w:proofErr w:type="spellEnd"/>
            <w:r w:rsidRPr="00F66FEE">
              <w:rPr>
                <w:sz w:val="22"/>
              </w:rPr>
              <w:t xml:space="preserve">, </w:t>
            </w:r>
            <w:proofErr w:type="spellStart"/>
            <w:r w:rsidRPr="00F66FEE">
              <w:rPr>
                <w:sz w:val="22"/>
              </w:rPr>
              <w:t>отриманих</w:t>
            </w:r>
            <w:proofErr w:type="spellEnd"/>
            <w:r w:rsidRPr="00F66FEE">
              <w:rPr>
                <w:sz w:val="22"/>
              </w:rPr>
              <w:t xml:space="preserve"> з </w:t>
            </w:r>
            <w:proofErr w:type="spellStart"/>
            <w:r w:rsidRPr="00F66FEE">
              <w:rPr>
                <w:sz w:val="22"/>
              </w:rPr>
              <w:t>використанням</w:t>
            </w:r>
            <w:proofErr w:type="spellEnd"/>
            <w:r w:rsidRPr="00F66FEE">
              <w:rPr>
                <w:sz w:val="22"/>
              </w:rPr>
              <w:t xml:space="preserve"> ГМО, за </w:t>
            </w:r>
            <w:proofErr w:type="spellStart"/>
            <w:r w:rsidRPr="00F66FEE">
              <w:rPr>
                <w:sz w:val="22"/>
              </w:rPr>
              <w:t>критерієм</w:t>
            </w:r>
            <w:proofErr w:type="spellEnd"/>
            <w:r w:rsidRPr="00F66FEE">
              <w:rPr>
                <w:sz w:val="22"/>
              </w:rPr>
              <w:t xml:space="preserve"> </w:t>
            </w:r>
            <w:proofErr w:type="spellStart"/>
            <w:r w:rsidRPr="00F66FEE">
              <w:rPr>
                <w:sz w:val="22"/>
              </w:rPr>
              <w:t>наявності</w:t>
            </w:r>
            <w:proofErr w:type="spellEnd"/>
            <w:r w:rsidRPr="00F66FEE">
              <w:rPr>
                <w:sz w:val="22"/>
              </w:rPr>
              <w:t xml:space="preserve"> в них </w:t>
            </w:r>
            <w:proofErr w:type="spellStart"/>
            <w:r w:rsidRPr="00F66FEE">
              <w:rPr>
                <w:sz w:val="22"/>
              </w:rPr>
              <w:t>зареєстрованих</w:t>
            </w:r>
            <w:proofErr w:type="spellEnd"/>
            <w:r w:rsidRPr="00F66FEE">
              <w:rPr>
                <w:sz w:val="22"/>
              </w:rPr>
              <w:t xml:space="preserve"> ГМО </w:t>
            </w:r>
            <w:proofErr w:type="spellStart"/>
            <w:r w:rsidRPr="00F66FEE">
              <w:rPr>
                <w:sz w:val="22"/>
              </w:rPr>
              <w:t>джерел</w:t>
            </w:r>
            <w:proofErr w:type="spellEnd"/>
            <w:r w:rsidR="006F7E4C">
              <w:rPr>
                <w:sz w:val="22"/>
                <w:lang w:val="uk-UA"/>
              </w:rPr>
              <w:t>.</w:t>
            </w:r>
          </w:p>
          <w:p w:rsidR="00F66FEE" w:rsidRPr="00F66FEE" w:rsidRDefault="00F66FEE" w:rsidP="00F66FEE">
            <w:pPr>
              <w:jc w:val="both"/>
              <w:rPr>
                <w:sz w:val="22"/>
                <w:lang w:val="uk-UA"/>
              </w:rPr>
            </w:pPr>
            <w:r>
              <w:rPr>
                <w:sz w:val="22"/>
                <w:lang w:val="uk-UA"/>
              </w:rPr>
              <w:t xml:space="preserve">   З</w:t>
            </w:r>
            <w:r w:rsidRPr="00F66FEE">
              <w:rPr>
                <w:sz w:val="22"/>
                <w:lang w:val="uk-UA"/>
              </w:rPr>
              <w:t>атверджує плани щорічного державного контролю, плани державного моніторингу та плани протиепізоотичних заходів відповідно до закону;</w:t>
            </w:r>
            <w:r>
              <w:rPr>
                <w:sz w:val="22"/>
                <w:lang w:val="uk-UA"/>
              </w:rPr>
              <w:t xml:space="preserve"> г</w:t>
            </w:r>
            <w:r w:rsidRPr="00F66FEE">
              <w:rPr>
                <w:sz w:val="22"/>
                <w:lang w:val="uk-UA"/>
              </w:rPr>
              <w:t xml:space="preserve">отує матеріали щодо внесення інформації до відповідних реєстрів </w:t>
            </w:r>
            <w:proofErr w:type="spellStart"/>
            <w:r w:rsidRPr="00F66FEE">
              <w:rPr>
                <w:sz w:val="22"/>
                <w:lang w:val="uk-UA"/>
              </w:rPr>
              <w:t>потужностей</w:t>
            </w:r>
            <w:proofErr w:type="spellEnd"/>
            <w:r w:rsidRPr="00F66FEE">
              <w:rPr>
                <w:sz w:val="22"/>
                <w:lang w:val="uk-UA"/>
              </w:rPr>
              <w:t xml:space="preserve"> (об’єктів);</w:t>
            </w:r>
            <w:r>
              <w:rPr>
                <w:sz w:val="22"/>
                <w:lang w:val="uk-UA"/>
              </w:rPr>
              <w:t xml:space="preserve"> пропозиції </w:t>
            </w:r>
            <w:r w:rsidRPr="00F66FEE">
              <w:rPr>
                <w:sz w:val="22"/>
                <w:lang w:val="uk-UA"/>
              </w:rPr>
              <w:t>про обсяг необхідних ветеринарних препаратів для виконання обов’язкових (планових) або вимушених протиепізоотичних заходів</w:t>
            </w:r>
            <w:r w:rsidR="006F7E4C">
              <w:rPr>
                <w:sz w:val="22"/>
                <w:lang w:val="uk-UA"/>
              </w:rPr>
              <w:t>.</w:t>
            </w:r>
          </w:p>
          <w:p w:rsidR="00F66FEE" w:rsidRPr="006F7E4C" w:rsidRDefault="00F66FEE" w:rsidP="00F66FEE">
            <w:pPr>
              <w:jc w:val="both"/>
              <w:rPr>
                <w:sz w:val="22"/>
                <w:lang w:val="uk-UA"/>
              </w:rPr>
            </w:pPr>
            <w:r>
              <w:rPr>
                <w:sz w:val="22"/>
                <w:lang w:val="uk-UA"/>
              </w:rPr>
              <w:t xml:space="preserve">   З</w:t>
            </w:r>
            <w:proofErr w:type="spellStart"/>
            <w:r w:rsidRPr="00F66FEE">
              <w:rPr>
                <w:sz w:val="22"/>
              </w:rPr>
              <w:t>дійснює</w:t>
            </w:r>
            <w:proofErr w:type="spellEnd"/>
            <w:r w:rsidRPr="00F66FEE">
              <w:rPr>
                <w:sz w:val="22"/>
              </w:rPr>
              <w:t xml:space="preserve"> ветеринарно-</w:t>
            </w:r>
            <w:proofErr w:type="spellStart"/>
            <w:r w:rsidRPr="00F66FEE">
              <w:rPr>
                <w:sz w:val="22"/>
              </w:rPr>
              <w:t>санітарний</w:t>
            </w:r>
            <w:proofErr w:type="spellEnd"/>
            <w:r w:rsidRPr="00F66FEE">
              <w:rPr>
                <w:sz w:val="22"/>
              </w:rPr>
              <w:t xml:space="preserve"> </w:t>
            </w:r>
            <w:proofErr w:type="spellStart"/>
            <w:r w:rsidRPr="00F66FEE">
              <w:rPr>
                <w:sz w:val="22"/>
              </w:rPr>
              <w:t>нагляд</w:t>
            </w:r>
            <w:proofErr w:type="spellEnd"/>
            <w:r w:rsidRPr="00F66FEE">
              <w:rPr>
                <w:sz w:val="22"/>
              </w:rPr>
              <w:t xml:space="preserve"> за </w:t>
            </w:r>
            <w:proofErr w:type="spellStart"/>
            <w:r w:rsidRPr="00F66FEE">
              <w:rPr>
                <w:sz w:val="22"/>
              </w:rPr>
              <w:t>роботою</w:t>
            </w:r>
            <w:proofErr w:type="spellEnd"/>
            <w:r w:rsidRPr="00F66FEE">
              <w:rPr>
                <w:sz w:val="22"/>
              </w:rPr>
              <w:t xml:space="preserve"> </w:t>
            </w:r>
            <w:proofErr w:type="spellStart"/>
            <w:r w:rsidRPr="00F66FEE">
              <w:rPr>
                <w:sz w:val="22"/>
              </w:rPr>
              <w:t>уповноважених</w:t>
            </w:r>
            <w:proofErr w:type="spellEnd"/>
            <w:r w:rsidRPr="00F66FEE">
              <w:rPr>
                <w:sz w:val="22"/>
              </w:rPr>
              <w:t xml:space="preserve"> </w:t>
            </w:r>
            <w:proofErr w:type="spellStart"/>
            <w:r w:rsidRPr="00F66FEE">
              <w:rPr>
                <w:sz w:val="22"/>
              </w:rPr>
              <w:t>лікарів</w:t>
            </w:r>
            <w:proofErr w:type="spellEnd"/>
            <w:r w:rsidRPr="00F66FEE">
              <w:rPr>
                <w:sz w:val="22"/>
              </w:rPr>
              <w:t xml:space="preserve"> </w:t>
            </w:r>
            <w:proofErr w:type="spellStart"/>
            <w:r w:rsidRPr="00F66FEE">
              <w:rPr>
                <w:sz w:val="22"/>
              </w:rPr>
              <w:t>щодо</w:t>
            </w:r>
            <w:proofErr w:type="spellEnd"/>
            <w:r w:rsidRPr="00F66FEE">
              <w:rPr>
                <w:sz w:val="22"/>
              </w:rPr>
              <w:t xml:space="preserve"> </w:t>
            </w:r>
            <w:proofErr w:type="spellStart"/>
            <w:r w:rsidRPr="00F66FEE">
              <w:rPr>
                <w:sz w:val="22"/>
              </w:rPr>
              <w:t>виконання</w:t>
            </w:r>
            <w:proofErr w:type="spellEnd"/>
            <w:r w:rsidRPr="00F66FEE">
              <w:rPr>
                <w:sz w:val="22"/>
              </w:rPr>
              <w:t xml:space="preserve"> ветеринарно-</w:t>
            </w:r>
            <w:proofErr w:type="spellStart"/>
            <w:r w:rsidRPr="00F66FEE">
              <w:rPr>
                <w:sz w:val="22"/>
              </w:rPr>
              <w:t>санітарних</w:t>
            </w:r>
            <w:proofErr w:type="spellEnd"/>
            <w:r w:rsidRPr="00F66FEE">
              <w:rPr>
                <w:sz w:val="22"/>
              </w:rPr>
              <w:t xml:space="preserve"> </w:t>
            </w:r>
            <w:proofErr w:type="spellStart"/>
            <w:r w:rsidRPr="00F66FEE">
              <w:rPr>
                <w:sz w:val="22"/>
              </w:rPr>
              <w:t>заходів</w:t>
            </w:r>
            <w:proofErr w:type="spellEnd"/>
            <w:r w:rsidR="006F7E4C">
              <w:rPr>
                <w:sz w:val="22"/>
                <w:lang w:val="uk-UA"/>
              </w:rPr>
              <w:t>.</w:t>
            </w:r>
          </w:p>
          <w:p w:rsidR="00F66FEE" w:rsidRPr="006F7E4C" w:rsidRDefault="00F66FEE" w:rsidP="00F66FEE">
            <w:pPr>
              <w:jc w:val="both"/>
              <w:rPr>
                <w:sz w:val="22"/>
                <w:lang w:val="uk-UA"/>
              </w:rPr>
            </w:pPr>
            <w:r>
              <w:rPr>
                <w:sz w:val="22"/>
                <w:lang w:val="uk-UA"/>
              </w:rPr>
              <w:t xml:space="preserve">    О</w:t>
            </w:r>
            <w:proofErr w:type="spellStart"/>
            <w:r w:rsidRPr="00F66FEE">
              <w:rPr>
                <w:sz w:val="22"/>
              </w:rPr>
              <w:t>рганізовує</w:t>
            </w:r>
            <w:proofErr w:type="spellEnd"/>
            <w:r w:rsidRPr="00F66FEE">
              <w:rPr>
                <w:sz w:val="22"/>
              </w:rPr>
              <w:t xml:space="preserve"> </w:t>
            </w:r>
            <w:proofErr w:type="spellStart"/>
            <w:r w:rsidRPr="00F66FEE">
              <w:rPr>
                <w:sz w:val="22"/>
              </w:rPr>
              <w:t>захист</w:t>
            </w:r>
            <w:proofErr w:type="spellEnd"/>
            <w:r w:rsidRPr="00F66FEE">
              <w:rPr>
                <w:sz w:val="22"/>
              </w:rPr>
              <w:t xml:space="preserve"> </w:t>
            </w:r>
            <w:proofErr w:type="spellStart"/>
            <w:r w:rsidRPr="00F66FEE">
              <w:rPr>
                <w:sz w:val="22"/>
              </w:rPr>
              <w:t>населення</w:t>
            </w:r>
            <w:proofErr w:type="spellEnd"/>
            <w:r w:rsidRPr="00F66FEE">
              <w:rPr>
                <w:sz w:val="22"/>
              </w:rPr>
              <w:t xml:space="preserve"> </w:t>
            </w:r>
            <w:proofErr w:type="spellStart"/>
            <w:r w:rsidRPr="00F66FEE">
              <w:rPr>
                <w:sz w:val="22"/>
              </w:rPr>
              <w:t>від</w:t>
            </w:r>
            <w:proofErr w:type="spellEnd"/>
            <w:r w:rsidRPr="00F66FEE">
              <w:rPr>
                <w:sz w:val="22"/>
              </w:rPr>
              <w:t xml:space="preserve"> хвороб, </w:t>
            </w:r>
            <w:proofErr w:type="spellStart"/>
            <w:r w:rsidRPr="00F66FEE">
              <w:rPr>
                <w:sz w:val="22"/>
              </w:rPr>
              <w:t>спільних</w:t>
            </w:r>
            <w:proofErr w:type="spellEnd"/>
            <w:r w:rsidRPr="00F66FEE">
              <w:rPr>
                <w:sz w:val="22"/>
              </w:rPr>
              <w:t xml:space="preserve"> для </w:t>
            </w:r>
            <w:proofErr w:type="spellStart"/>
            <w:r w:rsidRPr="00F66FEE">
              <w:rPr>
                <w:sz w:val="22"/>
              </w:rPr>
              <w:t>тварин</w:t>
            </w:r>
            <w:proofErr w:type="spellEnd"/>
            <w:r w:rsidRPr="00F66FEE">
              <w:rPr>
                <w:sz w:val="22"/>
              </w:rPr>
              <w:t xml:space="preserve"> і людей</w:t>
            </w:r>
            <w:r w:rsidR="006F7E4C">
              <w:rPr>
                <w:sz w:val="22"/>
                <w:lang w:val="uk-UA"/>
              </w:rPr>
              <w:t>.</w:t>
            </w:r>
          </w:p>
          <w:p w:rsidR="00F66FEE" w:rsidRPr="00F66FEE" w:rsidRDefault="00F66FEE" w:rsidP="00F66FEE">
            <w:pPr>
              <w:jc w:val="both"/>
              <w:rPr>
                <w:sz w:val="22"/>
                <w:lang w:val="uk-UA"/>
              </w:rPr>
            </w:pPr>
            <w:r>
              <w:rPr>
                <w:sz w:val="22"/>
                <w:lang w:val="uk-UA"/>
              </w:rPr>
              <w:lastRenderedPageBreak/>
              <w:t xml:space="preserve">   С</w:t>
            </w:r>
            <w:proofErr w:type="spellStart"/>
            <w:r w:rsidRPr="00F66FEE">
              <w:rPr>
                <w:sz w:val="22"/>
              </w:rPr>
              <w:t>прияє</w:t>
            </w:r>
            <w:proofErr w:type="spellEnd"/>
            <w:r w:rsidRPr="00F66FEE">
              <w:rPr>
                <w:sz w:val="22"/>
              </w:rPr>
              <w:t xml:space="preserve"> </w:t>
            </w:r>
            <w:proofErr w:type="spellStart"/>
            <w:r w:rsidRPr="00F66FEE">
              <w:rPr>
                <w:sz w:val="22"/>
              </w:rPr>
              <w:t>виконанню</w:t>
            </w:r>
            <w:proofErr w:type="spellEnd"/>
            <w:r w:rsidRPr="00F66FEE">
              <w:rPr>
                <w:sz w:val="22"/>
              </w:rPr>
              <w:t xml:space="preserve"> </w:t>
            </w:r>
            <w:proofErr w:type="spellStart"/>
            <w:r w:rsidRPr="00F66FEE">
              <w:rPr>
                <w:sz w:val="22"/>
              </w:rPr>
              <w:t>загальнодержавних</w:t>
            </w:r>
            <w:proofErr w:type="spellEnd"/>
            <w:r w:rsidRPr="00F66FEE">
              <w:rPr>
                <w:sz w:val="22"/>
              </w:rPr>
              <w:t xml:space="preserve"> </w:t>
            </w:r>
            <w:proofErr w:type="spellStart"/>
            <w:r w:rsidRPr="00F66FEE">
              <w:rPr>
                <w:sz w:val="22"/>
              </w:rPr>
              <w:t>програм</w:t>
            </w:r>
            <w:proofErr w:type="spellEnd"/>
            <w:r w:rsidRPr="00F66FEE">
              <w:rPr>
                <w:sz w:val="22"/>
              </w:rPr>
              <w:t xml:space="preserve"> у </w:t>
            </w:r>
            <w:proofErr w:type="spellStart"/>
            <w:r w:rsidRPr="00F66FEE">
              <w:rPr>
                <w:sz w:val="22"/>
              </w:rPr>
              <w:t>галузі</w:t>
            </w:r>
            <w:proofErr w:type="spellEnd"/>
            <w:r w:rsidRPr="00F66FEE">
              <w:rPr>
                <w:sz w:val="22"/>
              </w:rPr>
              <w:t xml:space="preserve"> </w:t>
            </w:r>
            <w:proofErr w:type="spellStart"/>
            <w:r w:rsidRPr="00F66FEE">
              <w:rPr>
                <w:sz w:val="22"/>
              </w:rPr>
              <w:t>ветеринарної</w:t>
            </w:r>
            <w:proofErr w:type="spellEnd"/>
            <w:r w:rsidRPr="00F66FEE">
              <w:rPr>
                <w:sz w:val="22"/>
              </w:rPr>
              <w:t xml:space="preserve"> </w:t>
            </w:r>
            <w:proofErr w:type="spellStart"/>
            <w:r w:rsidRPr="00F66FEE">
              <w:rPr>
                <w:sz w:val="22"/>
              </w:rPr>
              <w:t>медицини</w:t>
            </w:r>
            <w:proofErr w:type="spellEnd"/>
            <w:r w:rsidRPr="00F66FEE">
              <w:rPr>
                <w:sz w:val="22"/>
              </w:rPr>
              <w:t xml:space="preserve">, у тому </w:t>
            </w:r>
            <w:proofErr w:type="spellStart"/>
            <w:r w:rsidRPr="00F66FEE">
              <w:rPr>
                <w:sz w:val="22"/>
              </w:rPr>
              <w:t>числі</w:t>
            </w:r>
            <w:proofErr w:type="spellEnd"/>
            <w:r w:rsidRPr="00F66FEE">
              <w:rPr>
                <w:sz w:val="22"/>
              </w:rPr>
              <w:t xml:space="preserve"> </w:t>
            </w:r>
            <w:proofErr w:type="spellStart"/>
            <w:r w:rsidRPr="00F66FEE">
              <w:rPr>
                <w:sz w:val="22"/>
              </w:rPr>
              <w:t>проведенню</w:t>
            </w:r>
            <w:proofErr w:type="spellEnd"/>
            <w:r w:rsidRPr="00F66FEE">
              <w:rPr>
                <w:sz w:val="22"/>
              </w:rPr>
              <w:t xml:space="preserve"> </w:t>
            </w:r>
            <w:proofErr w:type="spellStart"/>
            <w:r w:rsidRPr="00F66FEE">
              <w:rPr>
                <w:sz w:val="22"/>
              </w:rPr>
              <w:t>моніторингу</w:t>
            </w:r>
            <w:proofErr w:type="spellEnd"/>
            <w:r w:rsidRPr="00F66FEE">
              <w:rPr>
                <w:sz w:val="22"/>
              </w:rPr>
              <w:t xml:space="preserve"> </w:t>
            </w:r>
            <w:proofErr w:type="spellStart"/>
            <w:r w:rsidRPr="00F66FEE">
              <w:rPr>
                <w:sz w:val="22"/>
              </w:rPr>
              <w:t>залишкової</w:t>
            </w:r>
            <w:proofErr w:type="spellEnd"/>
            <w:r w:rsidRPr="00F66FEE">
              <w:rPr>
                <w:sz w:val="22"/>
              </w:rPr>
              <w:t xml:space="preserve"> </w:t>
            </w:r>
            <w:proofErr w:type="spellStart"/>
            <w:r w:rsidRPr="00F66FEE">
              <w:rPr>
                <w:sz w:val="22"/>
              </w:rPr>
              <w:t>кількості</w:t>
            </w:r>
            <w:proofErr w:type="spellEnd"/>
            <w:r w:rsidRPr="00F66FEE">
              <w:rPr>
                <w:sz w:val="22"/>
              </w:rPr>
              <w:t xml:space="preserve"> </w:t>
            </w:r>
            <w:proofErr w:type="spellStart"/>
            <w:r w:rsidRPr="00F66FEE">
              <w:rPr>
                <w:sz w:val="22"/>
              </w:rPr>
              <w:t>ветеринарних</w:t>
            </w:r>
            <w:proofErr w:type="spellEnd"/>
            <w:r w:rsidRPr="00F66FEE">
              <w:rPr>
                <w:sz w:val="22"/>
              </w:rPr>
              <w:t xml:space="preserve"> </w:t>
            </w:r>
            <w:proofErr w:type="spellStart"/>
            <w:r w:rsidRPr="00F66FEE">
              <w:rPr>
                <w:sz w:val="22"/>
              </w:rPr>
              <w:t>препаратів</w:t>
            </w:r>
            <w:proofErr w:type="spellEnd"/>
            <w:r w:rsidRPr="00F66FEE">
              <w:rPr>
                <w:sz w:val="22"/>
              </w:rPr>
              <w:t xml:space="preserve"> та </w:t>
            </w:r>
            <w:proofErr w:type="spellStart"/>
            <w:r w:rsidRPr="00F66FEE">
              <w:rPr>
                <w:sz w:val="22"/>
              </w:rPr>
              <w:t>забруднювальних</w:t>
            </w:r>
            <w:proofErr w:type="spellEnd"/>
            <w:r w:rsidRPr="00F66FEE">
              <w:rPr>
                <w:sz w:val="22"/>
              </w:rPr>
              <w:t xml:space="preserve"> </w:t>
            </w:r>
            <w:proofErr w:type="spellStart"/>
            <w:r w:rsidRPr="00F66FEE">
              <w:rPr>
                <w:sz w:val="22"/>
              </w:rPr>
              <w:t>речовин</w:t>
            </w:r>
            <w:proofErr w:type="spellEnd"/>
            <w:r w:rsidRPr="00F66FEE">
              <w:rPr>
                <w:sz w:val="22"/>
              </w:rPr>
              <w:t xml:space="preserve"> у </w:t>
            </w:r>
            <w:proofErr w:type="spellStart"/>
            <w:r w:rsidRPr="00F66FEE">
              <w:rPr>
                <w:sz w:val="22"/>
              </w:rPr>
              <w:t>живих</w:t>
            </w:r>
            <w:proofErr w:type="spellEnd"/>
            <w:r w:rsidRPr="00F66FEE">
              <w:rPr>
                <w:sz w:val="22"/>
              </w:rPr>
              <w:t xml:space="preserve"> </w:t>
            </w:r>
            <w:proofErr w:type="spellStart"/>
            <w:r w:rsidRPr="00F66FEE">
              <w:rPr>
                <w:sz w:val="22"/>
              </w:rPr>
              <w:t>тваринах</w:t>
            </w:r>
            <w:proofErr w:type="spellEnd"/>
            <w:r w:rsidRPr="00F66FEE">
              <w:rPr>
                <w:sz w:val="22"/>
              </w:rPr>
              <w:t xml:space="preserve">, продуктах </w:t>
            </w:r>
            <w:proofErr w:type="spellStart"/>
            <w:r w:rsidRPr="00F66FEE">
              <w:rPr>
                <w:sz w:val="22"/>
              </w:rPr>
              <w:t>тваринного</w:t>
            </w:r>
            <w:proofErr w:type="spellEnd"/>
            <w:r w:rsidRPr="00F66FEE">
              <w:rPr>
                <w:sz w:val="22"/>
              </w:rPr>
              <w:t xml:space="preserve"> </w:t>
            </w:r>
            <w:proofErr w:type="spellStart"/>
            <w:r w:rsidRPr="00F66FEE">
              <w:rPr>
                <w:sz w:val="22"/>
              </w:rPr>
              <w:t>походження</w:t>
            </w:r>
            <w:proofErr w:type="spellEnd"/>
            <w:r w:rsidRPr="00F66FEE">
              <w:rPr>
                <w:sz w:val="22"/>
              </w:rPr>
              <w:t xml:space="preserve"> і кормах</w:t>
            </w:r>
            <w:bookmarkStart w:id="0" w:name="n66"/>
            <w:bookmarkEnd w:id="0"/>
            <w:r>
              <w:rPr>
                <w:sz w:val="22"/>
              </w:rPr>
              <w:t>.</w:t>
            </w:r>
          </w:p>
          <w:p w:rsidR="00F66FEE" w:rsidRPr="00F66FEE" w:rsidRDefault="00F66FEE" w:rsidP="00F66FEE">
            <w:pPr>
              <w:jc w:val="both"/>
              <w:rPr>
                <w:sz w:val="22"/>
                <w:lang w:val="uk-UA"/>
              </w:rPr>
            </w:pPr>
            <w:r>
              <w:rPr>
                <w:sz w:val="22"/>
                <w:lang w:val="uk-UA"/>
              </w:rPr>
              <w:t xml:space="preserve">   Б</w:t>
            </w:r>
            <w:r w:rsidRPr="00F66FEE">
              <w:rPr>
                <w:sz w:val="22"/>
              </w:rPr>
              <w:t xml:space="preserve">ере участь у </w:t>
            </w:r>
            <w:proofErr w:type="spellStart"/>
            <w:r w:rsidRPr="00F66FEE">
              <w:rPr>
                <w:sz w:val="22"/>
              </w:rPr>
              <w:t>розробленні</w:t>
            </w:r>
            <w:proofErr w:type="spellEnd"/>
            <w:r w:rsidRPr="00F66FEE">
              <w:rPr>
                <w:sz w:val="22"/>
              </w:rPr>
              <w:t xml:space="preserve"> </w:t>
            </w:r>
            <w:proofErr w:type="spellStart"/>
            <w:r w:rsidRPr="00F66FEE">
              <w:rPr>
                <w:sz w:val="22"/>
              </w:rPr>
              <w:t>санітарних</w:t>
            </w:r>
            <w:proofErr w:type="spellEnd"/>
            <w:r w:rsidRPr="00F66FEE">
              <w:rPr>
                <w:sz w:val="22"/>
              </w:rPr>
              <w:t xml:space="preserve">, </w:t>
            </w:r>
            <w:proofErr w:type="spellStart"/>
            <w:r w:rsidRPr="00F66FEE">
              <w:rPr>
                <w:sz w:val="22"/>
              </w:rPr>
              <w:t>протиепідемічних</w:t>
            </w:r>
            <w:proofErr w:type="spellEnd"/>
            <w:r w:rsidRPr="00F66FEE">
              <w:rPr>
                <w:sz w:val="22"/>
              </w:rPr>
              <w:t xml:space="preserve"> (</w:t>
            </w:r>
            <w:proofErr w:type="spellStart"/>
            <w:r w:rsidRPr="00F66FEE">
              <w:rPr>
                <w:sz w:val="22"/>
              </w:rPr>
              <w:t>профілактичних</w:t>
            </w:r>
            <w:proofErr w:type="spellEnd"/>
            <w:r w:rsidRPr="00F66FEE">
              <w:rPr>
                <w:sz w:val="22"/>
              </w:rPr>
              <w:t xml:space="preserve">) </w:t>
            </w:r>
            <w:proofErr w:type="spellStart"/>
            <w:r w:rsidRPr="00F66FEE">
              <w:rPr>
                <w:sz w:val="22"/>
              </w:rPr>
              <w:t>заходів</w:t>
            </w:r>
            <w:proofErr w:type="spellEnd"/>
            <w:r w:rsidRPr="00F66FEE">
              <w:rPr>
                <w:sz w:val="22"/>
              </w:rPr>
              <w:t xml:space="preserve">, </w:t>
            </w:r>
            <w:proofErr w:type="spellStart"/>
            <w:r w:rsidRPr="00F66FEE">
              <w:rPr>
                <w:sz w:val="22"/>
              </w:rPr>
              <w:t>вимог</w:t>
            </w:r>
            <w:proofErr w:type="spellEnd"/>
            <w:r w:rsidRPr="00F66FEE">
              <w:rPr>
                <w:sz w:val="22"/>
              </w:rPr>
              <w:t xml:space="preserve"> </w:t>
            </w:r>
            <w:proofErr w:type="spellStart"/>
            <w:r w:rsidRPr="00F66FEE">
              <w:rPr>
                <w:sz w:val="22"/>
              </w:rPr>
              <w:t>щодо</w:t>
            </w:r>
            <w:proofErr w:type="spellEnd"/>
            <w:r w:rsidRPr="00F66FEE">
              <w:rPr>
                <w:sz w:val="22"/>
              </w:rPr>
              <w:t xml:space="preserve"> </w:t>
            </w:r>
            <w:proofErr w:type="spellStart"/>
            <w:r w:rsidRPr="00F66FEE">
              <w:rPr>
                <w:sz w:val="22"/>
              </w:rPr>
              <w:t>окремих</w:t>
            </w:r>
            <w:proofErr w:type="spellEnd"/>
            <w:r w:rsidRPr="00F66FEE">
              <w:rPr>
                <w:sz w:val="22"/>
              </w:rPr>
              <w:t xml:space="preserve"> </w:t>
            </w:r>
            <w:proofErr w:type="spellStart"/>
            <w:r w:rsidRPr="00F66FEE">
              <w:rPr>
                <w:sz w:val="22"/>
              </w:rPr>
              <w:t>показників</w:t>
            </w:r>
            <w:proofErr w:type="spellEnd"/>
            <w:r w:rsidRPr="00F66FEE">
              <w:rPr>
                <w:sz w:val="22"/>
              </w:rPr>
              <w:t xml:space="preserve"> </w:t>
            </w:r>
            <w:proofErr w:type="spellStart"/>
            <w:r w:rsidRPr="00F66FEE">
              <w:rPr>
                <w:sz w:val="22"/>
              </w:rPr>
              <w:t>якості</w:t>
            </w:r>
            <w:proofErr w:type="spellEnd"/>
            <w:r w:rsidRPr="00F66FEE">
              <w:rPr>
                <w:sz w:val="22"/>
              </w:rPr>
              <w:t xml:space="preserve"> </w:t>
            </w:r>
            <w:proofErr w:type="spellStart"/>
            <w:r w:rsidRPr="00F66FEE">
              <w:rPr>
                <w:sz w:val="22"/>
              </w:rPr>
              <w:t>харчових</w:t>
            </w:r>
            <w:proofErr w:type="spellEnd"/>
            <w:r w:rsidRPr="00F66FEE">
              <w:rPr>
                <w:sz w:val="22"/>
              </w:rPr>
              <w:t xml:space="preserve"> </w:t>
            </w:r>
            <w:proofErr w:type="spellStart"/>
            <w:r w:rsidRPr="00F66FEE">
              <w:rPr>
                <w:sz w:val="22"/>
              </w:rPr>
              <w:t>продуктів</w:t>
            </w:r>
            <w:proofErr w:type="spellEnd"/>
            <w:r w:rsidRPr="00F66FEE">
              <w:rPr>
                <w:sz w:val="22"/>
              </w:rPr>
              <w:t xml:space="preserve">, </w:t>
            </w:r>
            <w:proofErr w:type="spellStart"/>
            <w:r w:rsidRPr="00F66FEE">
              <w:rPr>
                <w:sz w:val="22"/>
              </w:rPr>
              <w:t>кормів</w:t>
            </w:r>
            <w:proofErr w:type="spellEnd"/>
            <w:r w:rsidRPr="00F66FEE">
              <w:rPr>
                <w:sz w:val="22"/>
              </w:rPr>
              <w:t xml:space="preserve">, </w:t>
            </w:r>
            <w:proofErr w:type="spellStart"/>
            <w:r w:rsidRPr="00F66FEE">
              <w:rPr>
                <w:sz w:val="22"/>
              </w:rPr>
              <w:t>технічних</w:t>
            </w:r>
            <w:proofErr w:type="spellEnd"/>
            <w:r w:rsidRPr="00F66FEE">
              <w:rPr>
                <w:sz w:val="22"/>
              </w:rPr>
              <w:t xml:space="preserve"> </w:t>
            </w:r>
            <w:proofErr w:type="spellStart"/>
            <w:r w:rsidRPr="00F66FEE">
              <w:rPr>
                <w:sz w:val="22"/>
              </w:rPr>
              <w:t>регламентів</w:t>
            </w:r>
            <w:proofErr w:type="spellEnd"/>
            <w:r w:rsidRPr="00F66FEE">
              <w:rPr>
                <w:sz w:val="22"/>
              </w:rPr>
              <w:t xml:space="preserve"> та </w:t>
            </w:r>
            <w:proofErr w:type="spellStart"/>
            <w:r w:rsidRPr="00F66FEE">
              <w:rPr>
                <w:sz w:val="22"/>
              </w:rPr>
              <w:t>стандартів</w:t>
            </w:r>
            <w:proofErr w:type="spellEnd"/>
            <w:r w:rsidRPr="00F66FEE">
              <w:rPr>
                <w:sz w:val="22"/>
              </w:rPr>
              <w:t xml:space="preserve">; </w:t>
            </w:r>
            <w:r>
              <w:rPr>
                <w:sz w:val="22"/>
                <w:lang w:val="uk-UA"/>
              </w:rPr>
              <w:t xml:space="preserve">                  </w:t>
            </w:r>
            <w:r w:rsidRPr="00F66FEE">
              <w:rPr>
                <w:sz w:val="22"/>
              </w:rPr>
              <w:t xml:space="preserve">у </w:t>
            </w:r>
            <w:proofErr w:type="spellStart"/>
            <w:r w:rsidRPr="00F66FEE">
              <w:rPr>
                <w:sz w:val="22"/>
              </w:rPr>
              <w:t>визначенні</w:t>
            </w:r>
            <w:proofErr w:type="spellEnd"/>
            <w:r w:rsidRPr="00F66FEE">
              <w:rPr>
                <w:sz w:val="22"/>
              </w:rPr>
              <w:t xml:space="preserve"> </w:t>
            </w:r>
            <w:proofErr w:type="spellStart"/>
            <w:r w:rsidRPr="00F66FEE">
              <w:rPr>
                <w:sz w:val="22"/>
              </w:rPr>
              <w:t>факторів</w:t>
            </w:r>
            <w:proofErr w:type="spellEnd"/>
            <w:r w:rsidRPr="00F66FEE">
              <w:rPr>
                <w:sz w:val="22"/>
              </w:rPr>
              <w:t xml:space="preserve">, </w:t>
            </w:r>
            <w:proofErr w:type="spellStart"/>
            <w:r w:rsidRPr="00F66FEE">
              <w:rPr>
                <w:sz w:val="22"/>
              </w:rPr>
              <w:t>що</w:t>
            </w:r>
            <w:proofErr w:type="spellEnd"/>
            <w:r w:rsidRPr="00F66FEE">
              <w:rPr>
                <w:sz w:val="22"/>
              </w:rPr>
              <w:t xml:space="preserve"> </w:t>
            </w:r>
            <w:proofErr w:type="spellStart"/>
            <w:r w:rsidRPr="00F66FEE">
              <w:rPr>
                <w:sz w:val="22"/>
              </w:rPr>
              <w:t>можуть</w:t>
            </w:r>
            <w:proofErr w:type="spellEnd"/>
            <w:r w:rsidRPr="00F66FEE">
              <w:rPr>
                <w:sz w:val="22"/>
              </w:rPr>
              <w:t xml:space="preserve"> </w:t>
            </w:r>
            <w:proofErr w:type="spellStart"/>
            <w:r w:rsidRPr="00F66FEE">
              <w:rPr>
                <w:sz w:val="22"/>
              </w:rPr>
              <w:t>мати</w:t>
            </w:r>
            <w:proofErr w:type="spellEnd"/>
            <w:r w:rsidRPr="00F66FEE">
              <w:rPr>
                <w:sz w:val="22"/>
              </w:rPr>
              <w:t xml:space="preserve"> </w:t>
            </w:r>
            <w:proofErr w:type="spellStart"/>
            <w:r w:rsidRPr="00F66FEE">
              <w:rPr>
                <w:sz w:val="22"/>
              </w:rPr>
              <w:t>шкідливий</w:t>
            </w:r>
            <w:proofErr w:type="spellEnd"/>
            <w:r w:rsidRPr="00F66FEE">
              <w:rPr>
                <w:sz w:val="22"/>
              </w:rPr>
              <w:t xml:space="preserve"> </w:t>
            </w:r>
            <w:proofErr w:type="spellStart"/>
            <w:r w:rsidRPr="00F66FEE">
              <w:rPr>
                <w:sz w:val="22"/>
              </w:rPr>
              <w:t>вплив</w:t>
            </w:r>
            <w:proofErr w:type="spellEnd"/>
            <w:r w:rsidRPr="00F66FEE">
              <w:rPr>
                <w:sz w:val="22"/>
              </w:rPr>
              <w:t xml:space="preserve"> на </w:t>
            </w:r>
            <w:proofErr w:type="spellStart"/>
            <w:r w:rsidRPr="00F66FEE">
              <w:rPr>
                <w:sz w:val="22"/>
              </w:rPr>
              <w:t>здоров’я</w:t>
            </w:r>
            <w:proofErr w:type="spellEnd"/>
            <w:r w:rsidRPr="00F66FEE">
              <w:rPr>
                <w:sz w:val="22"/>
              </w:rPr>
              <w:t xml:space="preserve"> </w:t>
            </w:r>
            <w:proofErr w:type="spellStart"/>
            <w:r w:rsidRPr="00F66FEE">
              <w:rPr>
                <w:sz w:val="22"/>
              </w:rPr>
              <w:t>людини</w:t>
            </w:r>
            <w:proofErr w:type="spellEnd"/>
            <w:r w:rsidRPr="00F66FEE">
              <w:rPr>
                <w:sz w:val="22"/>
              </w:rPr>
              <w:t xml:space="preserve">, у </w:t>
            </w:r>
            <w:proofErr w:type="spellStart"/>
            <w:r w:rsidRPr="00F66FEE">
              <w:rPr>
                <w:sz w:val="22"/>
              </w:rPr>
              <w:t>проведенні</w:t>
            </w:r>
            <w:proofErr w:type="spellEnd"/>
            <w:r w:rsidRPr="00F66FEE">
              <w:rPr>
                <w:sz w:val="22"/>
              </w:rPr>
              <w:t xml:space="preserve"> </w:t>
            </w:r>
            <w:proofErr w:type="spellStart"/>
            <w:r w:rsidRPr="00F66FEE">
              <w:rPr>
                <w:sz w:val="22"/>
              </w:rPr>
              <w:t>оцінки</w:t>
            </w:r>
            <w:proofErr w:type="spellEnd"/>
            <w:r w:rsidRPr="00F66FEE">
              <w:rPr>
                <w:sz w:val="22"/>
              </w:rPr>
              <w:t xml:space="preserve"> </w:t>
            </w:r>
            <w:proofErr w:type="spellStart"/>
            <w:r w:rsidRPr="00F66FEE">
              <w:rPr>
                <w:sz w:val="22"/>
              </w:rPr>
              <w:t>ризику</w:t>
            </w:r>
            <w:proofErr w:type="spellEnd"/>
            <w:r w:rsidRPr="00F66FEE">
              <w:rPr>
                <w:sz w:val="22"/>
              </w:rPr>
              <w:t xml:space="preserve"> та </w:t>
            </w:r>
            <w:proofErr w:type="spellStart"/>
            <w:r w:rsidRPr="00F66FEE">
              <w:rPr>
                <w:sz w:val="22"/>
              </w:rPr>
              <w:t>встановленні</w:t>
            </w:r>
            <w:proofErr w:type="spellEnd"/>
            <w:r w:rsidRPr="00F66FEE">
              <w:rPr>
                <w:sz w:val="22"/>
              </w:rPr>
              <w:t xml:space="preserve"> </w:t>
            </w:r>
            <w:proofErr w:type="spellStart"/>
            <w:r w:rsidRPr="00F66FEE">
              <w:rPr>
                <w:sz w:val="22"/>
              </w:rPr>
              <w:t>ступеня</w:t>
            </w:r>
            <w:proofErr w:type="spellEnd"/>
            <w:r w:rsidRPr="00F66FEE">
              <w:rPr>
                <w:sz w:val="22"/>
              </w:rPr>
              <w:t xml:space="preserve"> </w:t>
            </w:r>
            <w:proofErr w:type="spellStart"/>
            <w:r w:rsidRPr="00F66FEE">
              <w:rPr>
                <w:sz w:val="22"/>
              </w:rPr>
              <w:t>створюваного</w:t>
            </w:r>
            <w:proofErr w:type="spellEnd"/>
            <w:r w:rsidRPr="00F66FEE">
              <w:rPr>
                <w:sz w:val="22"/>
              </w:rPr>
              <w:t xml:space="preserve"> ними </w:t>
            </w:r>
            <w:proofErr w:type="spellStart"/>
            <w:r w:rsidRPr="00F66FEE">
              <w:rPr>
                <w:sz w:val="22"/>
              </w:rPr>
              <w:t>ризику</w:t>
            </w:r>
            <w:proofErr w:type="spellEnd"/>
            <w:r>
              <w:rPr>
                <w:sz w:val="22"/>
                <w:lang w:val="uk-UA"/>
              </w:rPr>
              <w:t>.</w:t>
            </w:r>
          </w:p>
          <w:p w:rsidR="00F66FEE" w:rsidRPr="00F66FEE" w:rsidRDefault="00F66FEE" w:rsidP="00F66FEE">
            <w:pPr>
              <w:jc w:val="both"/>
              <w:rPr>
                <w:sz w:val="22"/>
                <w:lang w:val="uk-UA"/>
              </w:rPr>
            </w:pPr>
            <w:r>
              <w:rPr>
                <w:sz w:val="22"/>
                <w:lang w:val="uk-UA"/>
              </w:rPr>
              <w:t xml:space="preserve">  </w:t>
            </w:r>
            <w:r w:rsidRPr="00F66FEE">
              <w:rPr>
                <w:sz w:val="22"/>
                <w:lang w:val="uk-UA"/>
              </w:rPr>
              <w:t xml:space="preserve"> </w:t>
            </w:r>
            <w:r>
              <w:rPr>
                <w:sz w:val="22"/>
                <w:lang w:val="uk-UA"/>
              </w:rPr>
              <w:t>Б</w:t>
            </w:r>
            <w:r w:rsidRPr="00F66FEE">
              <w:rPr>
                <w:sz w:val="22"/>
                <w:lang w:val="uk-UA"/>
              </w:rPr>
              <w:t xml:space="preserve">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хвороб, у тому числі через харчові продукти, групових та індивідуальних харчових отруєнь,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w:t>
            </w:r>
            <w:proofErr w:type="spellStart"/>
            <w:r w:rsidRPr="00F66FEE">
              <w:rPr>
                <w:sz w:val="22"/>
                <w:lang w:val="uk-UA"/>
              </w:rPr>
              <w:t>випромінювань</w:t>
            </w:r>
            <w:proofErr w:type="spellEnd"/>
            <w:r w:rsidRPr="00F66FEE">
              <w:rPr>
                <w:sz w:val="22"/>
                <w:lang w:val="uk-UA"/>
              </w:rPr>
              <w:t>, та вживає заходів щодо їх усунення відповідно до законодавства</w:t>
            </w:r>
            <w:r>
              <w:rPr>
                <w:sz w:val="22"/>
                <w:lang w:val="uk-UA"/>
              </w:rPr>
              <w:t>.</w:t>
            </w:r>
          </w:p>
          <w:p w:rsidR="00F66FEE" w:rsidRPr="00F66FEE" w:rsidRDefault="00F66FEE" w:rsidP="00F66FEE">
            <w:pPr>
              <w:jc w:val="both"/>
              <w:rPr>
                <w:sz w:val="22"/>
                <w:lang w:val="uk-UA"/>
              </w:rPr>
            </w:pPr>
            <w:r>
              <w:rPr>
                <w:sz w:val="22"/>
                <w:lang w:val="uk-UA"/>
              </w:rPr>
              <w:t xml:space="preserve">   Зд</w:t>
            </w:r>
            <w:r w:rsidRPr="00F66FEE">
              <w:rPr>
                <w:sz w:val="22"/>
                <w:lang w:val="uk-UA"/>
              </w:rPr>
              <w:t>ійснює відповідно до законодавства моніторинг причин і кількості звернень фізичних та юридичних осіб щодо дотримання санітарного законодавства та випадків заподіяння шкоди здоров’ю людей внаслідок споживання продукції (користування нею) та впливу небезпечних факторів середовища життєдіяльності людини</w:t>
            </w:r>
            <w:r>
              <w:rPr>
                <w:sz w:val="22"/>
                <w:lang w:val="uk-UA"/>
              </w:rPr>
              <w:t>.</w:t>
            </w:r>
          </w:p>
          <w:p w:rsidR="00F66FEE" w:rsidRPr="00F66FEE" w:rsidRDefault="00F66FEE" w:rsidP="00F66FEE">
            <w:pPr>
              <w:jc w:val="both"/>
              <w:rPr>
                <w:sz w:val="22"/>
                <w:lang w:val="uk-UA"/>
              </w:rPr>
            </w:pPr>
            <w:r>
              <w:rPr>
                <w:sz w:val="22"/>
                <w:lang w:val="uk-UA"/>
              </w:rPr>
              <w:t xml:space="preserve">   З</w:t>
            </w:r>
            <w:proofErr w:type="spellStart"/>
            <w:r w:rsidRPr="00F66FEE">
              <w:rPr>
                <w:sz w:val="22"/>
              </w:rPr>
              <w:t>дійснює</w:t>
            </w:r>
            <w:proofErr w:type="spellEnd"/>
            <w:r w:rsidRPr="00F66FEE">
              <w:rPr>
                <w:sz w:val="22"/>
              </w:rPr>
              <w:t xml:space="preserve"> в межах </w:t>
            </w:r>
            <w:proofErr w:type="spellStart"/>
            <w:r w:rsidRPr="00F66FEE">
              <w:rPr>
                <w:sz w:val="22"/>
              </w:rPr>
              <w:t>компетенції</w:t>
            </w:r>
            <w:proofErr w:type="spellEnd"/>
            <w:r w:rsidRPr="00F66FEE">
              <w:rPr>
                <w:sz w:val="22"/>
              </w:rPr>
              <w:t xml:space="preserve"> контроль за факторами </w:t>
            </w:r>
            <w:proofErr w:type="spellStart"/>
            <w:r w:rsidRPr="00F66FEE">
              <w:rPr>
                <w:sz w:val="22"/>
              </w:rPr>
              <w:t>середовища</w:t>
            </w:r>
            <w:proofErr w:type="spellEnd"/>
            <w:r w:rsidRPr="00F66FEE">
              <w:rPr>
                <w:sz w:val="22"/>
              </w:rPr>
              <w:t xml:space="preserve"> </w:t>
            </w:r>
            <w:proofErr w:type="spellStart"/>
            <w:r w:rsidRPr="00F66FEE">
              <w:rPr>
                <w:sz w:val="22"/>
              </w:rPr>
              <w:t>життєдіяльності</w:t>
            </w:r>
            <w:proofErr w:type="spellEnd"/>
            <w:r w:rsidRPr="00F66FEE">
              <w:rPr>
                <w:sz w:val="22"/>
              </w:rPr>
              <w:t xml:space="preserve"> </w:t>
            </w:r>
            <w:proofErr w:type="spellStart"/>
            <w:r w:rsidRPr="00F66FEE">
              <w:rPr>
                <w:sz w:val="22"/>
              </w:rPr>
              <w:t>людини</w:t>
            </w:r>
            <w:proofErr w:type="spellEnd"/>
            <w:r w:rsidRPr="00F66FEE">
              <w:rPr>
                <w:sz w:val="22"/>
              </w:rPr>
              <w:t xml:space="preserve">, </w:t>
            </w:r>
            <w:proofErr w:type="spellStart"/>
            <w:r w:rsidRPr="00F66FEE">
              <w:rPr>
                <w:sz w:val="22"/>
              </w:rPr>
              <w:t>що</w:t>
            </w:r>
            <w:proofErr w:type="spellEnd"/>
            <w:r w:rsidRPr="00F66FEE">
              <w:rPr>
                <w:sz w:val="22"/>
              </w:rPr>
              <w:t xml:space="preserve"> </w:t>
            </w:r>
            <w:proofErr w:type="spellStart"/>
            <w:r w:rsidRPr="00F66FEE">
              <w:rPr>
                <w:sz w:val="22"/>
              </w:rPr>
              <w:t>мають</w:t>
            </w:r>
            <w:proofErr w:type="spellEnd"/>
            <w:r w:rsidRPr="00F66FEE">
              <w:rPr>
                <w:sz w:val="22"/>
              </w:rPr>
              <w:t xml:space="preserve"> </w:t>
            </w:r>
            <w:proofErr w:type="spellStart"/>
            <w:r w:rsidRPr="00F66FEE">
              <w:rPr>
                <w:sz w:val="22"/>
              </w:rPr>
              <w:t>шкідливий</w:t>
            </w:r>
            <w:proofErr w:type="spellEnd"/>
            <w:r w:rsidRPr="00F66FEE">
              <w:rPr>
                <w:sz w:val="22"/>
              </w:rPr>
              <w:t xml:space="preserve"> </w:t>
            </w:r>
            <w:proofErr w:type="spellStart"/>
            <w:r w:rsidRPr="00F66FEE">
              <w:rPr>
                <w:sz w:val="22"/>
              </w:rPr>
              <w:t>вплив</w:t>
            </w:r>
            <w:proofErr w:type="spellEnd"/>
            <w:r w:rsidRPr="00F66FEE">
              <w:rPr>
                <w:sz w:val="22"/>
              </w:rPr>
              <w:t xml:space="preserve"> на </w:t>
            </w:r>
            <w:proofErr w:type="spellStart"/>
            <w:r w:rsidRPr="00F66FEE">
              <w:rPr>
                <w:sz w:val="22"/>
              </w:rPr>
              <w:t>здоров’я</w:t>
            </w:r>
            <w:proofErr w:type="spellEnd"/>
            <w:r w:rsidRPr="00F66FEE">
              <w:rPr>
                <w:sz w:val="22"/>
              </w:rPr>
              <w:t xml:space="preserve"> </w:t>
            </w:r>
            <w:proofErr w:type="spellStart"/>
            <w:r w:rsidRPr="00F66FEE">
              <w:rPr>
                <w:sz w:val="22"/>
              </w:rPr>
              <w:t>населення</w:t>
            </w:r>
            <w:proofErr w:type="spellEnd"/>
            <w:r>
              <w:rPr>
                <w:sz w:val="22"/>
                <w:lang w:val="uk-UA"/>
              </w:rPr>
              <w:t>.</w:t>
            </w:r>
          </w:p>
          <w:p w:rsidR="00F66FEE" w:rsidRPr="00F66FEE" w:rsidRDefault="00F66FEE" w:rsidP="00F66FEE">
            <w:pPr>
              <w:jc w:val="both"/>
              <w:rPr>
                <w:sz w:val="22"/>
                <w:lang w:val="uk-UA"/>
              </w:rPr>
            </w:pPr>
            <w:r>
              <w:rPr>
                <w:sz w:val="22"/>
                <w:lang w:val="uk-UA"/>
              </w:rPr>
              <w:t xml:space="preserve">   О</w:t>
            </w:r>
            <w:proofErr w:type="spellStart"/>
            <w:r w:rsidRPr="00F66FEE">
              <w:rPr>
                <w:sz w:val="22"/>
              </w:rPr>
              <w:t>рганізовує</w:t>
            </w:r>
            <w:proofErr w:type="spellEnd"/>
            <w:r w:rsidRPr="00F66FEE">
              <w:rPr>
                <w:sz w:val="22"/>
              </w:rPr>
              <w:t xml:space="preserve"> </w:t>
            </w:r>
            <w:proofErr w:type="spellStart"/>
            <w:r w:rsidRPr="00F66FEE">
              <w:rPr>
                <w:sz w:val="22"/>
              </w:rPr>
              <w:t>проведення</w:t>
            </w:r>
            <w:proofErr w:type="spellEnd"/>
            <w:r w:rsidRPr="00F66FEE">
              <w:rPr>
                <w:sz w:val="22"/>
              </w:rPr>
              <w:t xml:space="preserve"> </w:t>
            </w:r>
            <w:proofErr w:type="spellStart"/>
            <w:r w:rsidRPr="00F66FEE">
              <w:rPr>
                <w:sz w:val="22"/>
              </w:rPr>
              <w:t>відповідних</w:t>
            </w:r>
            <w:proofErr w:type="spellEnd"/>
            <w:r w:rsidRPr="00F66FEE">
              <w:rPr>
                <w:sz w:val="22"/>
              </w:rPr>
              <w:t xml:space="preserve"> </w:t>
            </w:r>
            <w:proofErr w:type="spellStart"/>
            <w:r w:rsidRPr="00F66FEE">
              <w:rPr>
                <w:sz w:val="22"/>
              </w:rPr>
              <w:t>досліджень</w:t>
            </w:r>
            <w:proofErr w:type="spellEnd"/>
            <w:r w:rsidRPr="00F66FEE">
              <w:rPr>
                <w:sz w:val="22"/>
              </w:rPr>
              <w:t xml:space="preserve"> (</w:t>
            </w:r>
            <w:proofErr w:type="spellStart"/>
            <w:r w:rsidRPr="00F66FEE">
              <w:rPr>
                <w:sz w:val="22"/>
              </w:rPr>
              <w:t>випробувань</w:t>
            </w:r>
            <w:proofErr w:type="spellEnd"/>
            <w:r w:rsidRPr="00F66FEE">
              <w:rPr>
                <w:sz w:val="22"/>
              </w:rPr>
              <w:t xml:space="preserve">) для </w:t>
            </w:r>
            <w:proofErr w:type="spellStart"/>
            <w:r w:rsidRPr="00F66FEE">
              <w:rPr>
                <w:sz w:val="22"/>
              </w:rPr>
              <w:t>цілей</w:t>
            </w:r>
            <w:proofErr w:type="spellEnd"/>
            <w:r w:rsidRPr="00F66FEE">
              <w:rPr>
                <w:sz w:val="22"/>
              </w:rPr>
              <w:t xml:space="preserve"> державного контролю;</w:t>
            </w:r>
          </w:p>
          <w:p w:rsidR="00F66FEE" w:rsidRPr="00F66FEE" w:rsidRDefault="00F66FEE" w:rsidP="00F66FEE">
            <w:pPr>
              <w:jc w:val="both"/>
              <w:rPr>
                <w:sz w:val="22"/>
                <w:lang w:val="uk-UA"/>
              </w:rPr>
            </w:pPr>
            <w:r>
              <w:rPr>
                <w:sz w:val="22"/>
                <w:lang w:val="uk-UA"/>
              </w:rPr>
              <w:t xml:space="preserve">   П</w:t>
            </w:r>
            <w:proofErr w:type="spellStart"/>
            <w:r w:rsidRPr="00F66FEE">
              <w:rPr>
                <w:sz w:val="22"/>
              </w:rPr>
              <w:t>одає</w:t>
            </w:r>
            <w:proofErr w:type="spellEnd"/>
            <w:r w:rsidRPr="00F66FEE">
              <w:rPr>
                <w:sz w:val="22"/>
              </w:rPr>
              <w:t xml:space="preserve"> в </w:t>
            </w:r>
            <w:proofErr w:type="spellStart"/>
            <w:r w:rsidRPr="00F66FEE">
              <w:rPr>
                <w:sz w:val="22"/>
              </w:rPr>
              <w:t>установленому</w:t>
            </w:r>
            <w:proofErr w:type="spellEnd"/>
            <w:r w:rsidRPr="00F66FEE">
              <w:rPr>
                <w:sz w:val="22"/>
              </w:rPr>
              <w:t xml:space="preserve"> порядку </w:t>
            </w:r>
            <w:proofErr w:type="spellStart"/>
            <w:r w:rsidRPr="00F66FEE">
              <w:rPr>
                <w:sz w:val="22"/>
              </w:rPr>
              <w:t>пропозиції</w:t>
            </w:r>
            <w:proofErr w:type="spellEnd"/>
            <w:r w:rsidRPr="00F66FEE">
              <w:rPr>
                <w:sz w:val="22"/>
              </w:rPr>
              <w:t xml:space="preserve"> </w:t>
            </w:r>
            <w:proofErr w:type="spellStart"/>
            <w:r w:rsidRPr="00F66FEE">
              <w:rPr>
                <w:sz w:val="22"/>
              </w:rPr>
              <w:t>щодо</w:t>
            </w:r>
            <w:proofErr w:type="spellEnd"/>
            <w:r w:rsidRPr="00F66FEE">
              <w:rPr>
                <w:sz w:val="22"/>
              </w:rPr>
              <w:t xml:space="preserve"> </w:t>
            </w:r>
            <w:proofErr w:type="spellStart"/>
            <w:r w:rsidRPr="00F66FEE">
              <w:rPr>
                <w:sz w:val="22"/>
              </w:rPr>
              <w:t>обмеження</w:t>
            </w:r>
            <w:proofErr w:type="spellEnd"/>
            <w:r w:rsidRPr="00F66FEE">
              <w:rPr>
                <w:sz w:val="22"/>
              </w:rPr>
              <w:t xml:space="preserve"> </w:t>
            </w:r>
            <w:proofErr w:type="spellStart"/>
            <w:r w:rsidRPr="00F66FEE">
              <w:rPr>
                <w:sz w:val="22"/>
              </w:rPr>
              <w:t>або</w:t>
            </w:r>
            <w:proofErr w:type="spellEnd"/>
            <w:r w:rsidRPr="00F66FEE">
              <w:rPr>
                <w:sz w:val="22"/>
              </w:rPr>
              <w:t xml:space="preserve"> заборони </w:t>
            </w:r>
            <w:proofErr w:type="spellStart"/>
            <w:r w:rsidRPr="00F66FEE">
              <w:rPr>
                <w:sz w:val="22"/>
              </w:rPr>
              <w:t>в’їзду</w:t>
            </w:r>
            <w:proofErr w:type="spellEnd"/>
            <w:r w:rsidRPr="00F66FEE">
              <w:rPr>
                <w:sz w:val="22"/>
              </w:rPr>
              <w:t xml:space="preserve"> на </w:t>
            </w:r>
            <w:proofErr w:type="spellStart"/>
            <w:r w:rsidRPr="00F66FEE">
              <w:rPr>
                <w:sz w:val="22"/>
              </w:rPr>
              <w:t>територію</w:t>
            </w:r>
            <w:proofErr w:type="spellEnd"/>
            <w:r w:rsidRPr="00F66FEE">
              <w:rPr>
                <w:sz w:val="22"/>
              </w:rPr>
              <w:t xml:space="preserve"> </w:t>
            </w:r>
            <w:proofErr w:type="spellStart"/>
            <w:r w:rsidRPr="00F66FEE">
              <w:rPr>
                <w:sz w:val="22"/>
              </w:rPr>
              <w:t>України</w:t>
            </w:r>
            <w:proofErr w:type="spellEnd"/>
            <w:r w:rsidRPr="00F66FEE">
              <w:rPr>
                <w:sz w:val="22"/>
              </w:rPr>
              <w:t xml:space="preserve"> </w:t>
            </w:r>
            <w:proofErr w:type="spellStart"/>
            <w:r w:rsidRPr="00F66FEE">
              <w:rPr>
                <w:sz w:val="22"/>
              </w:rPr>
              <w:t>її</w:t>
            </w:r>
            <w:proofErr w:type="spellEnd"/>
            <w:r w:rsidRPr="00F66FEE">
              <w:rPr>
                <w:sz w:val="22"/>
              </w:rPr>
              <w:t xml:space="preserve"> </w:t>
            </w:r>
            <w:proofErr w:type="spellStart"/>
            <w:r w:rsidRPr="00F66FEE">
              <w:rPr>
                <w:sz w:val="22"/>
              </w:rPr>
              <w:t>громадян</w:t>
            </w:r>
            <w:proofErr w:type="spellEnd"/>
            <w:r w:rsidRPr="00F66FEE">
              <w:rPr>
                <w:sz w:val="22"/>
              </w:rPr>
              <w:t xml:space="preserve">, </w:t>
            </w:r>
            <w:proofErr w:type="spellStart"/>
            <w:r w:rsidRPr="00F66FEE">
              <w:rPr>
                <w:sz w:val="22"/>
              </w:rPr>
              <w:t>іноземців</w:t>
            </w:r>
            <w:proofErr w:type="spellEnd"/>
            <w:r w:rsidRPr="00F66FEE">
              <w:rPr>
                <w:sz w:val="22"/>
              </w:rPr>
              <w:t xml:space="preserve"> та </w:t>
            </w:r>
            <w:proofErr w:type="spellStart"/>
            <w:r w:rsidRPr="00F66FEE">
              <w:rPr>
                <w:sz w:val="22"/>
              </w:rPr>
              <w:t>осіб</w:t>
            </w:r>
            <w:proofErr w:type="spellEnd"/>
            <w:r w:rsidRPr="00F66FEE">
              <w:rPr>
                <w:sz w:val="22"/>
              </w:rPr>
              <w:t xml:space="preserve"> без </w:t>
            </w:r>
            <w:proofErr w:type="spellStart"/>
            <w:r w:rsidRPr="00F66FEE">
              <w:rPr>
                <w:sz w:val="22"/>
              </w:rPr>
              <w:t>громадянства</w:t>
            </w:r>
            <w:proofErr w:type="spellEnd"/>
            <w:r w:rsidRPr="00F66FEE">
              <w:rPr>
                <w:sz w:val="22"/>
              </w:rPr>
              <w:t xml:space="preserve">, </w:t>
            </w:r>
            <w:proofErr w:type="spellStart"/>
            <w:r w:rsidRPr="00F66FEE">
              <w:rPr>
                <w:sz w:val="22"/>
              </w:rPr>
              <w:t>експорту</w:t>
            </w:r>
            <w:proofErr w:type="spellEnd"/>
            <w:r w:rsidRPr="00F66FEE">
              <w:rPr>
                <w:sz w:val="22"/>
              </w:rPr>
              <w:t xml:space="preserve">, </w:t>
            </w:r>
            <w:proofErr w:type="spellStart"/>
            <w:r w:rsidRPr="00F66FEE">
              <w:rPr>
                <w:sz w:val="22"/>
              </w:rPr>
              <w:t>імпорту</w:t>
            </w:r>
            <w:proofErr w:type="spellEnd"/>
            <w:r w:rsidRPr="00F66FEE">
              <w:rPr>
                <w:sz w:val="22"/>
              </w:rPr>
              <w:t xml:space="preserve">, транзиту </w:t>
            </w:r>
            <w:proofErr w:type="spellStart"/>
            <w:r w:rsidRPr="00F66FEE">
              <w:rPr>
                <w:sz w:val="22"/>
              </w:rPr>
              <w:t>вантажів</w:t>
            </w:r>
            <w:proofErr w:type="spellEnd"/>
            <w:r w:rsidRPr="00F66FEE">
              <w:rPr>
                <w:sz w:val="22"/>
              </w:rPr>
              <w:t xml:space="preserve"> і </w:t>
            </w:r>
            <w:proofErr w:type="spellStart"/>
            <w:r w:rsidRPr="00F66FEE">
              <w:rPr>
                <w:sz w:val="22"/>
              </w:rPr>
              <w:t>товарів</w:t>
            </w:r>
            <w:proofErr w:type="spellEnd"/>
            <w:r w:rsidRPr="00F66FEE">
              <w:rPr>
                <w:sz w:val="22"/>
              </w:rPr>
              <w:t xml:space="preserve"> з держав </w:t>
            </w:r>
            <w:proofErr w:type="spellStart"/>
            <w:r w:rsidRPr="00F66FEE">
              <w:rPr>
                <w:sz w:val="22"/>
              </w:rPr>
              <w:t>або</w:t>
            </w:r>
            <w:proofErr w:type="spellEnd"/>
            <w:r w:rsidRPr="00F66FEE">
              <w:rPr>
                <w:sz w:val="22"/>
              </w:rPr>
              <w:t xml:space="preserve"> </w:t>
            </w:r>
            <w:proofErr w:type="spellStart"/>
            <w:r w:rsidRPr="00F66FEE">
              <w:rPr>
                <w:sz w:val="22"/>
              </w:rPr>
              <w:t>регіонів</w:t>
            </w:r>
            <w:proofErr w:type="spellEnd"/>
            <w:r w:rsidRPr="00F66FEE">
              <w:rPr>
                <w:sz w:val="22"/>
              </w:rPr>
              <w:t xml:space="preserve"> у </w:t>
            </w:r>
            <w:proofErr w:type="spellStart"/>
            <w:r w:rsidRPr="00F66FEE">
              <w:rPr>
                <w:sz w:val="22"/>
              </w:rPr>
              <w:t>зв’язку</w:t>
            </w:r>
            <w:proofErr w:type="spellEnd"/>
            <w:r w:rsidRPr="00F66FEE">
              <w:rPr>
                <w:sz w:val="22"/>
              </w:rPr>
              <w:t xml:space="preserve"> з неблагополучною </w:t>
            </w:r>
            <w:proofErr w:type="spellStart"/>
            <w:r w:rsidRPr="00F66FEE">
              <w:rPr>
                <w:sz w:val="22"/>
              </w:rPr>
              <w:t>епідемічною</w:t>
            </w:r>
            <w:proofErr w:type="spellEnd"/>
            <w:r w:rsidRPr="00F66FEE">
              <w:rPr>
                <w:sz w:val="22"/>
              </w:rPr>
              <w:t xml:space="preserve"> </w:t>
            </w:r>
            <w:proofErr w:type="spellStart"/>
            <w:r w:rsidRPr="00F66FEE">
              <w:rPr>
                <w:sz w:val="22"/>
              </w:rPr>
              <w:t>ситуацією</w:t>
            </w:r>
            <w:proofErr w:type="spellEnd"/>
            <w:r w:rsidRPr="00F66FEE">
              <w:rPr>
                <w:sz w:val="22"/>
              </w:rPr>
              <w:t xml:space="preserve"> на </w:t>
            </w:r>
            <w:proofErr w:type="spellStart"/>
            <w:r w:rsidRPr="00F66FEE">
              <w:rPr>
                <w:sz w:val="22"/>
              </w:rPr>
              <w:t>їх</w:t>
            </w:r>
            <w:proofErr w:type="spellEnd"/>
            <w:r w:rsidRPr="00F66FEE">
              <w:rPr>
                <w:sz w:val="22"/>
              </w:rPr>
              <w:t xml:space="preserve"> </w:t>
            </w:r>
            <w:proofErr w:type="spellStart"/>
            <w:r w:rsidRPr="00F66FEE">
              <w:rPr>
                <w:sz w:val="22"/>
              </w:rPr>
              <w:t>території</w:t>
            </w:r>
            <w:proofErr w:type="spellEnd"/>
            <w:r w:rsidRPr="00F66FEE">
              <w:rPr>
                <w:sz w:val="22"/>
              </w:rPr>
              <w:t>;</w:t>
            </w:r>
          </w:p>
          <w:p w:rsidR="00F66FEE" w:rsidRPr="006F7E4C" w:rsidRDefault="006F7E4C" w:rsidP="00F66FEE">
            <w:pPr>
              <w:jc w:val="both"/>
              <w:rPr>
                <w:sz w:val="22"/>
                <w:lang w:val="uk-UA"/>
              </w:rPr>
            </w:pPr>
            <w:r>
              <w:rPr>
                <w:sz w:val="22"/>
                <w:lang w:val="uk-UA"/>
              </w:rPr>
              <w:t xml:space="preserve">   З</w:t>
            </w:r>
            <w:proofErr w:type="spellStart"/>
            <w:r w:rsidR="00F66FEE" w:rsidRPr="00F66FEE">
              <w:rPr>
                <w:sz w:val="22"/>
              </w:rPr>
              <w:t>абезпечує</w:t>
            </w:r>
            <w:proofErr w:type="spellEnd"/>
            <w:r w:rsidR="00F66FEE" w:rsidRPr="00F66FEE">
              <w:rPr>
                <w:sz w:val="22"/>
              </w:rPr>
              <w:t xml:space="preserve"> </w:t>
            </w:r>
            <w:proofErr w:type="spellStart"/>
            <w:r w:rsidR="00F66FEE" w:rsidRPr="00F66FEE">
              <w:rPr>
                <w:sz w:val="22"/>
              </w:rPr>
              <w:t>проведення</w:t>
            </w:r>
            <w:proofErr w:type="spellEnd"/>
            <w:r w:rsidR="00F66FEE" w:rsidRPr="00F66FEE">
              <w:rPr>
                <w:sz w:val="22"/>
              </w:rPr>
              <w:t xml:space="preserve"> </w:t>
            </w:r>
            <w:proofErr w:type="spellStart"/>
            <w:r w:rsidR="00F66FEE" w:rsidRPr="00F66FEE">
              <w:rPr>
                <w:sz w:val="22"/>
              </w:rPr>
              <w:t>державної</w:t>
            </w:r>
            <w:proofErr w:type="spellEnd"/>
            <w:r w:rsidR="00F66FEE" w:rsidRPr="00F66FEE">
              <w:rPr>
                <w:sz w:val="22"/>
              </w:rPr>
              <w:t xml:space="preserve"> </w:t>
            </w:r>
            <w:proofErr w:type="spellStart"/>
            <w:r w:rsidR="00F66FEE" w:rsidRPr="00F66FEE">
              <w:rPr>
                <w:sz w:val="22"/>
              </w:rPr>
              <w:t>санітарно-епідеміологічної</w:t>
            </w:r>
            <w:proofErr w:type="spellEnd"/>
            <w:r w:rsidR="00F66FEE" w:rsidRPr="00F66FEE">
              <w:rPr>
                <w:sz w:val="22"/>
              </w:rPr>
              <w:t xml:space="preserve"> </w:t>
            </w:r>
            <w:proofErr w:type="spellStart"/>
            <w:r w:rsidR="00F66FEE" w:rsidRPr="00F66FEE">
              <w:rPr>
                <w:sz w:val="22"/>
              </w:rPr>
              <w:t>експертизи</w:t>
            </w:r>
            <w:proofErr w:type="spellEnd"/>
            <w:r>
              <w:rPr>
                <w:sz w:val="22"/>
                <w:lang w:val="uk-UA"/>
              </w:rPr>
              <w:t>.</w:t>
            </w:r>
          </w:p>
          <w:p w:rsidR="00F66FEE" w:rsidRPr="00F66FEE" w:rsidRDefault="006F7E4C" w:rsidP="00F66FEE">
            <w:pPr>
              <w:jc w:val="both"/>
              <w:rPr>
                <w:sz w:val="22"/>
                <w:lang w:val="uk-UA"/>
              </w:rPr>
            </w:pPr>
            <w:r>
              <w:rPr>
                <w:sz w:val="22"/>
                <w:lang w:val="uk-UA"/>
              </w:rPr>
              <w:t xml:space="preserve">   З</w:t>
            </w:r>
            <w:r w:rsidR="00F66FEE" w:rsidRPr="00F66FEE">
              <w:rPr>
                <w:sz w:val="22"/>
                <w:lang w:val="uk-UA"/>
              </w:rPr>
              <w:t>дійснює у межах компетенції контроль за усуненням причин і умов виникнення та поширення інфекційних, масових неінфекційних захворювань, отруєнь та радіаційних уражень людей</w:t>
            </w:r>
            <w:r>
              <w:rPr>
                <w:sz w:val="22"/>
                <w:lang w:val="uk-UA"/>
              </w:rPr>
              <w:t>.</w:t>
            </w:r>
          </w:p>
          <w:p w:rsidR="00F66FEE" w:rsidRPr="006F7E4C" w:rsidRDefault="006F7E4C" w:rsidP="00F66FEE">
            <w:pPr>
              <w:jc w:val="both"/>
              <w:rPr>
                <w:sz w:val="22"/>
                <w:lang w:val="uk-UA"/>
              </w:rPr>
            </w:pPr>
            <w:bookmarkStart w:id="1" w:name="n65"/>
            <w:bookmarkEnd w:id="1"/>
            <w:r>
              <w:rPr>
                <w:sz w:val="22"/>
                <w:lang w:val="uk-UA"/>
              </w:rPr>
              <w:t xml:space="preserve">   Р</w:t>
            </w:r>
            <w:r w:rsidR="00F66FEE" w:rsidRPr="00F66FEE">
              <w:rPr>
                <w:sz w:val="22"/>
                <w:lang w:val="uk-UA"/>
              </w:rPr>
              <w:t xml:space="preserve">озробляє та здійснює санітарні заходи, що стосуються обмеженого (визначеного) кола осіб чи випадків, передбачених законодавством, зокрема щодо обмеження, заборони, тимчасового припинення діяльності, вживання відповідно до закону інших заходів реагування, у тому числі обмеження або заборони ввезення (пересилання) на митну територію </w:t>
            </w:r>
            <w:proofErr w:type="spellStart"/>
            <w:r w:rsidR="00F66FEE" w:rsidRPr="00F66FEE">
              <w:rPr>
                <w:sz w:val="22"/>
              </w:rPr>
              <w:t>України</w:t>
            </w:r>
            <w:proofErr w:type="spellEnd"/>
            <w:r w:rsidR="00F66FEE" w:rsidRPr="00F66FEE">
              <w:rPr>
                <w:sz w:val="22"/>
              </w:rPr>
              <w:t xml:space="preserve">, </w:t>
            </w:r>
            <w:proofErr w:type="spellStart"/>
            <w:r w:rsidR="00F66FEE" w:rsidRPr="00F66FEE">
              <w:rPr>
                <w:sz w:val="22"/>
              </w:rPr>
              <w:t>перевезення</w:t>
            </w:r>
            <w:proofErr w:type="spellEnd"/>
            <w:r w:rsidR="00F66FEE" w:rsidRPr="00F66FEE">
              <w:rPr>
                <w:sz w:val="22"/>
              </w:rPr>
              <w:t xml:space="preserve"> через </w:t>
            </w:r>
            <w:proofErr w:type="spellStart"/>
            <w:r w:rsidR="00F66FEE" w:rsidRPr="00F66FEE">
              <w:rPr>
                <w:sz w:val="22"/>
              </w:rPr>
              <w:t>митну</w:t>
            </w:r>
            <w:proofErr w:type="spellEnd"/>
            <w:r w:rsidR="00F66FEE" w:rsidRPr="00F66FEE">
              <w:rPr>
                <w:sz w:val="22"/>
              </w:rPr>
              <w:t xml:space="preserve"> </w:t>
            </w:r>
            <w:proofErr w:type="spellStart"/>
            <w:r w:rsidR="00F66FEE" w:rsidRPr="00F66FEE">
              <w:rPr>
                <w:sz w:val="22"/>
              </w:rPr>
              <w:t>територію</w:t>
            </w:r>
            <w:proofErr w:type="spellEnd"/>
            <w:r w:rsidR="00F66FEE" w:rsidRPr="00F66FEE">
              <w:rPr>
                <w:sz w:val="22"/>
              </w:rPr>
              <w:t xml:space="preserve"> </w:t>
            </w:r>
            <w:proofErr w:type="spellStart"/>
            <w:r w:rsidR="00F66FEE" w:rsidRPr="00F66FEE">
              <w:rPr>
                <w:sz w:val="22"/>
              </w:rPr>
              <w:t>України</w:t>
            </w:r>
            <w:proofErr w:type="spellEnd"/>
            <w:r w:rsidR="00F66FEE" w:rsidRPr="00F66FEE">
              <w:rPr>
                <w:sz w:val="22"/>
              </w:rPr>
              <w:t xml:space="preserve"> (транзит) </w:t>
            </w:r>
            <w:proofErr w:type="spellStart"/>
            <w:r w:rsidR="00F66FEE" w:rsidRPr="00F66FEE">
              <w:rPr>
                <w:sz w:val="22"/>
              </w:rPr>
              <w:t>біологічних</w:t>
            </w:r>
            <w:proofErr w:type="spellEnd"/>
            <w:r w:rsidR="00F66FEE" w:rsidRPr="00F66FEE">
              <w:rPr>
                <w:sz w:val="22"/>
              </w:rPr>
              <w:t xml:space="preserve"> </w:t>
            </w:r>
            <w:proofErr w:type="spellStart"/>
            <w:r w:rsidR="00F66FEE" w:rsidRPr="00F66FEE">
              <w:rPr>
                <w:sz w:val="22"/>
              </w:rPr>
              <w:t>продуктів</w:t>
            </w:r>
            <w:proofErr w:type="spellEnd"/>
            <w:r w:rsidR="00F66FEE" w:rsidRPr="00F66FEE">
              <w:rPr>
                <w:sz w:val="22"/>
              </w:rPr>
              <w:t xml:space="preserve">, </w:t>
            </w:r>
            <w:proofErr w:type="spellStart"/>
            <w:r w:rsidR="00F66FEE" w:rsidRPr="00F66FEE">
              <w:rPr>
                <w:sz w:val="22"/>
              </w:rPr>
              <w:t>патологічного</w:t>
            </w:r>
            <w:proofErr w:type="spellEnd"/>
            <w:r w:rsidR="00F66FEE" w:rsidRPr="00F66FEE">
              <w:rPr>
                <w:sz w:val="22"/>
              </w:rPr>
              <w:t xml:space="preserve"> </w:t>
            </w:r>
            <w:proofErr w:type="spellStart"/>
            <w:r w:rsidR="00F66FEE" w:rsidRPr="00F66FEE">
              <w:rPr>
                <w:sz w:val="22"/>
              </w:rPr>
              <w:t>матеріалу</w:t>
            </w:r>
            <w:proofErr w:type="spellEnd"/>
            <w:r>
              <w:rPr>
                <w:sz w:val="22"/>
                <w:lang w:val="uk-UA"/>
              </w:rPr>
              <w:t>.</w:t>
            </w:r>
          </w:p>
          <w:p w:rsidR="00106B44" w:rsidRDefault="006F7E4C" w:rsidP="00F66FEE">
            <w:pPr>
              <w:jc w:val="both"/>
              <w:rPr>
                <w:sz w:val="22"/>
                <w:lang w:val="uk-UA"/>
              </w:rPr>
            </w:pPr>
            <w:r>
              <w:rPr>
                <w:sz w:val="22"/>
                <w:lang w:val="uk-UA"/>
              </w:rPr>
              <w:t xml:space="preserve">   З</w:t>
            </w:r>
            <w:r w:rsidR="00F66FEE" w:rsidRPr="00F66FEE">
              <w:rPr>
                <w:sz w:val="22"/>
                <w:lang w:val="uk-UA"/>
              </w:rPr>
              <w:t>абезпечує та здійснює проведення профілактичних і протиепідемічних заходів щодо охорони в межах компетенції території України від проникнення хвороб людей, здійснює державний санітарно-епідеміологічний контроль товарів, що переміщуються через митний кордон України.</w:t>
            </w:r>
          </w:p>
          <w:p w:rsidR="006F7E4C" w:rsidRPr="006F7E4C" w:rsidRDefault="006F7E4C" w:rsidP="006F7E4C">
            <w:pPr>
              <w:jc w:val="both"/>
              <w:rPr>
                <w:sz w:val="22"/>
                <w:lang w:val="uk-UA"/>
              </w:rPr>
            </w:pPr>
            <w:r>
              <w:rPr>
                <w:sz w:val="22"/>
                <w:lang w:val="uk-UA"/>
              </w:rPr>
              <w:t xml:space="preserve">   </w:t>
            </w:r>
            <w:r w:rsidRPr="006F7E4C">
              <w:rPr>
                <w:sz w:val="22"/>
                <w:lang w:val="uk-UA"/>
              </w:rPr>
              <w:t>Організовує розгляд звернень громадян з питань, що належать до його компетенції, виявляє та усуває причини, що призводять до подання громадянами скарг.</w:t>
            </w:r>
          </w:p>
          <w:p w:rsidR="006F7E4C" w:rsidRPr="00AC1F45" w:rsidRDefault="006F7E4C" w:rsidP="006F7E4C">
            <w:pPr>
              <w:jc w:val="both"/>
              <w:rPr>
                <w:sz w:val="22"/>
                <w:lang w:val="uk-UA"/>
              </w:rPr>
            </w:pPr>
            <w:r w:rsidRPr="006F7E4C">
              <w:rPr>
                <w:sz w:val="22"/>
                <w:lang w:val="uk-UA"/>
              </w:rPr>
              <w:t xml:space="preserve">   Забезпечує доступ до публічної інформації, що перебуває у його компетенції.</w:t>
            </w:r>
          </w:p>
        </w:tc>
      </w:tr>
      <w:tr w:rsidR="00E7199B" w:rsidRPr="009C0E00" w:rsidTr="00A84444">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lastRenderedPageBreak/>
              <w:t xml:space="preserve">Умови оплати праці </w:t>
            </w:r>
          </w:p>
        </w:tc>
        <w:tc>
          <w:tcPr>
            <w:tcW w:w="6804" w:type="dxa"/>
            <w:tcBorders>
              <w:top w:val="single" w:sz="4" w:space="0" w:color="auto"/>
              <w:left w:val="single" w:sz="4" w:space="0" w:color="auto"/>
              <w:bottom w:val="single" w:sz="4" w:space="0" w:color="auto"/>
              <w:right w:val="single" w:sz="4" w:space="0" w:color="auto"/>
            </w:tcBorders>
          </w:tcPr>
          <w:p w:rsidR="00E7199B" w:rsidRPr="009C0E00" w:rsidRDefault="00E7199B" w:rsidP="006F7E4C">
            <w:pPr>
              <w:pStyle w:val="rvps14"/>
              <w:spacing w:before="0" w:beforeAutospacing="0" w:after="0" w:afterAutospacing="0"/>
              <w:jc w:val="both"/>
              <w:rPr>
                <w:sz w:val="22"/>
                <w:szCs w:val="22"/>
                <w:lang w:val="uk-UA"/>
              </w:rPr>
            </w:pPr>
            <w:r w:rsidRPr="009C0E00">
              <w:rPr>
                <w:sz w:val="22"/>
                <w:szCs w:val="22"/>
                <w:lang w:val="uk-UA"/>
              </w:rPr>
              <w:t xml:space="preserve">Посадовий оклад – </w:t>
            </w:r>
            <w:r w:rsidR="006F7E4C">
              <w:rPr>
                <w:sz w:val="22"/>
                <w:szCs w:val="22"/>
                <w:lang w:val="uk-UA"/>
              </w:rPr>
              <w:t>5810</w:t>
            </w:r>
            <w:r w:rsidRPr="009C0E00">
              <w:rPr>
                <w:sz w:val="22"/>
                <w:szCs w:val="22"/>
                <w:lang w:val="uk-UA"/>
              </w:rPr>
              <w:t xml:space="preserve"> грн., </w:t>
            </w:r>
            <w:r w:rsidR="005970BE" w:rsidRPr="005970BE">
              <w:rPr>
                <w:sz w:val="22"/>
                <w:szCs w:val="22"/>
                <w:lang w:val="uk-UA"/>
              </w:rPr>
              <w:t>надбавки, доплати та премії відповідно до статті 52 Закону України «Про державну службу»</w:t>
            </w:r>
          </w:p>
        </w:tc>
      </w:tr>
      <w:tr w:rsidR="00E7199B" w:rsidRPr="009C0E00" w:rsidTr="00CB19D6">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lastRenderedPageBreak/>
              <w:t>Інформація про строковість чи безстроковість призначення на посаду</w:t>
            </w:r>
          </w:p>
        </w:tc>
        <w:tc>
          <w:tcPr>
            <w:tcW w:w="6804" w:type="dxa"/>
            <w:tcBorders>
              <w:top w:val="single" w:sz="4" w:space="0" w:color="auto"/>
              <w:left w:val="single" w:sz="4" w:space="0" w:color="auto"/>
              <w:bottom w:val="single" w:sz="4" w:space="0" w:color="auto"/>
              <w:right w:val="single" w:sz="4" w:space="0" w:color="auto"/>
            </w:tcBorders>
          </w:tcPr>
          <w:p w:rsidR="00E7199B" w:rsidRPr="00BD55CE" w:rsidRDefault="005C61E8" w:rsidP="00F45BDA">
            <w:pPr>
              <w:pStyle w:val="a3"/>
              <w:spacing w:before="0"/>
              <w:ind w:firstLine="0"/>
              <w:jc w:val="both"/>
              <w:rPr>
                <w:rFonts w:ascii="Times New Roman" w:hAnsi="Times New Roman"/>
                <w:sz w:val="22"/>
                <w:szCs w:val="22"/>
              </w:rPr>
            </w:pPr>
            <w:r>
              <w:rPr>
                <w:rFonts w:ascii="Times New Roman" w:hAnsi="Times New Roman"/>
                <w:sz w:val="22"/>
                <w:szCs w:val="22"/>
              </w:rPr>
              <w:t>Безстроково</w:t>
            </w:r>
          </w:p>
        </w:tc>
      </w:tr>
      <w:tr w:rsidR="009A4532" w:rsidRPr="009C0E00" w:rsidTr="00A84444">
        <w:tc>
          <w:tcPr>
            <w:tcW w:w="3085" w:type="dxa"/>
            <w:gridSpan w:val="2"/>
            <w:tcBorders>
              <w:top w:val="single" w:sz="4" w:space="0" w:color="auto"/>
              <w:left w:val="single" w:sz="4" w:space="0" w:color="auto"/>
              <w:bottom w:val="single" w:sz="4" w:space="0" w:color="auto"/>
              <w:right w:val="single" w:sz="4" w:space="0" w:color="auto"/>
            </w:tcBorders>
          </w:tcPr>
          <w:p w:rsidR="009A4532" w:rsidRPr="009C0E00" w:rsidRDefault="00C0458A" w:rsidP="00157BE1">
            <w:pPr>
              <w:rPr>
                <w:b/>
                <w:color w:val="000000"/>
                <w:sz w:val="22"/>
                <w:szCs w:val="22"/>
                <w:lang w:val="uk-UA"/>
              </w:rPr>
            </w:pPr>
            <w:r w:rsidRPr="00C0458A">
              <w:rPr>
                <w:b/>
                <w:color w:val="000000"/>
                <w:sz w:val="22"/>
                <w:szCs w:val="22"/>
                <w:lang w:val="uk-UA"/>
              </w:rPr>
              <w:t>Перелік інформації, необхідної для участі в конкурсі, та строк її подання</w:t>
            </w:r>
          </w:p>
        </w:tc>
        <w:tc>
          <w:tcPr>
            <w:tcW w:w="6804" w:type="dxa"/>
            <w:tcBorders>
              <w:top w:val="single" w:sz="4" w:space="0" w:color="auto"/>
              <w:left w:val="single" w:sz="4" w:space="0" w:color="auto"/>
              <w:bottom w:val="single" w:sz="4" w:space="0" w:color="auto"/>
              <w:right w:val="single" w:sz="4" w:space="0" w:color="auto"/>
            </w:tcBorders>
          </w:tcPr>
          <w:p w:rsidR="00A60AE4" w:rsidRPr="00F51638" w:rsidRDefault="00A60AE4" w:rsidP="00A60AE4">
            <w:pPr>
              <w:shd w:val="clear" w:color="auto" w:fill="FFFFFF"/>
              <w:ind w:firstLine="199"/>
              <w:jc w:val="both"/>
              <w:rPr>
                <w:color w:val="000000"/>
                <w:sz w:val="22"/>
                <w:szCs w:val="22"/>
                <w:lang w:val="uk-UA" w:eastAsia="en-US"/>
              </w:rPr>
            </w:pPr>
            <w:r>
              <w:rPr>
                <w:color w:val="000000"/>
                <w:sz w:val="22"/>
                <w:szCs w:val="22"/>
                <w:lang w:val="uk-UA" w:eastAsia="en-US"/>
              </w:rPr>
              <w:t>1) заява</w:t>
            </w:r>
            <w:r w:rsidRPr="00F51638">
              <w:rPr>
                <w:color w:val="000000"/>
                <w:sz w:val="22"/>
                <w:szCs w:val="22"/>
                <w:lang w:val="uk-UA" w:eastAsia="en-US"/>
              </w:rPr>
              <w:t xml:space="preserve"> про участь у конкурсі із зазначенням основних мотивів </w:t>
            </w:r>
            <w:r w:rsidRPr="00F51638">
              <w:rPr>
                <w:sz w:val="22"/>
                <w:szCs w:val="22"/>
                <w:lang w:val="uk-UA" w:eastAsia="en-US"/>
              </w:rPr>
              <w:t>щодо зайняття посади за формою згідно з </w:t>
            </w:r>
            <w:hyperlink r:id="rId5" w:anchor="n199" w:history="1">
              <w:r w:rsidRPr="008C0358">
                <w:rPr>
                  <w:sz w:val="22"/>
                  <w:szCs w:val="22"/>
                  <w:lang w:val="uk-UA" w:eastAsia="en-US"/>
                </w:rPr>
                <w:t>додатком 2</w:t>
              </w:r>
            </w:hyperlink>
            <w:r w:rsidRPr="008C0358">
              <w:rPr>
                <w:rFonts w:eastAsiaTheme="minorEastAsia" w:cstheme="minorBidi"/>
                <w:sz w:val="28"/>
                <w:szCs w:val="28"/>
                <w:lang w:val="uk-UA"/>
              </w:rPr>
              <w:t xml:space="preserve"> </w:t>
            </w:r>
            <w:r w:rsidRPr="008C0358">
              <w:rPr>
                <w:rFonts w:eastAsiaTheme="minorEastAsia" w:cstheme="minorBidi"/>
                <w:sz w:val="22"/>
                <w:szCs w:val="28"/>
                <w:lang w:val="uk-UA"/>
              </w:rPr>
              <w:t>П</w:t>
            </w:r>
            <w:r w:rsidRPr="008C0358">
              <w:rPr>
                <w:sz w:val="22"/>
                <w:szCs w:val="22"/>
                <w:lang w:val="uk-UA" w:eastAsia="en-US"/>
              </w:rPr>
              <w:t>орядку проведення конкурсу на зайняття посад державної служби (далі – Порядок)</w:t>
            </w:r>
            <w:r w:rsidRPr="00F51638">
              <w:rPr>
                <w:sz w:val="22"/>
                <w:szCs w:val="22"/>
                <w:lang w:val="uk-UA" w:eastAsia="en-US"/>
              </w:rPr>
              <w:t>;</w:t>
            </w:r>
          </w:p>
          <w:p w:rsidR="00A60AE4" w:rsidRPr="00F51638" w:rsidRDefault="00A60AE4" w:rsidP="00A60AE4">
            <w:pPr>
              <w:shd w:val="clear" w:color="auto" w:fill="FFFFFF"/>
              <w:ind w:firstLine="199"/>
              <w:jc w:val="both"/>
              <w:rPr>
                <w:sz w:val="22"/>
                <w:szCs w:val="22"/>
                <w:lang w:val="uk-UA" w:eastAsia="en-US"/>
              </w:rPr>
            </w:pPr>
            <w:r w:rsidRPr="00F51638">
              <w:rPr>
                <w:sz w:val="22"/>
                <w:szCs w:val="22"/>
                <w:lang w:val="uk-UA" w:eastAsia="en-US"/>
              </w:rPr>
              <w:t>2) резюме за формою згідно з </w:t>
            </w:r>
            <w:hyperlink r:id="rId6" w:anchor="n1039" w:history="1">
              <w:r w:rsidRPr="008C0358">
                <w:rPr>
                  <w:sz w:val="22"/>
                  <w:szCs w:val="22"/>
                  <w:lang w:val="uk-UA" w:eastAsia="en-US"/>
                </w:rPr>
                <w:t>додатком 2</w:t>
              </w:r>
            </w:hyperlink>
            <w:hyperlink r:id="rId7" w:anchor="n1039" w:history="1">
              <w:r w:rsidRPr="008C0358">
                <w:rPr>
                  <w:b/>
                  <w:bCs/>
                  <w:sz w:val="22"/>
                  <w:szCs w:val="22"/>
                  <w:vertAlign w:val="superscript"/>
                  <w:lang w:val="uk-UA" w:eastAsia="en-US"/>
                </w:rPr>
                <w:t>-1</w:t>
              </w:r>
            </w:hyperlink>
            <w:r w:rsidRPr="008C0358">
              <w:rPr>
                <w:rFonts w:eastAsiaTheme="minorEastAsia" w:cstheme="minorBidi"/>
                <w:sz w:val="22"/>
                <w:szCs w:val="28"/>
                <w:lang w:val="uk-UA"/>
              </w:rPr>
              <w:t xml:space="preserve"> </w:t>
            </w:r>
            <w:r w:rsidRPr="008C0358">
              <w:rPr>
                <w:sz w:val="22"/>
                <w:szCs w:val="22"/>
                <w:lang w:val="uk-UA" w:eastAsia="en-US"/>
              </w:rPr>
              <w:t>Порядку</w:t>
            </w:r>
            <w:r w:rsidRPr="00F51638">
              <w:rPr>
                <w:sz w:val="22"/>
                <w:szCs w:val="22"/>
                <w:lang w:val="uk-UA" w:eastAsia="en-US"/>
              </w:rPr>
              <w:t>, в якому обов’язково зазначається така інформація:</w:t>
            </w:r>
          </w:p>
          <w:p w:rsidR="00A60AE4" w:rsidRPr="00F51638" w:rsidRDefault="00A60AE4" w:rsidP="00A60AE4">
            <w:pPr>
              <w:shd w:val="clear" w:color="auto" w:fill="FFFFFF"/>
              <w:ind w:firstLine="199"/>
              <w:jc w:val="both"/>
              <w:rPr>
                <w:sz w:val="22"/>
                <w:szCs w:val="22"/>
                <w:lang w:val="uk-UA" w:eastAsia="en-US"/>
              </w:rPr>
            </w:pPr>
            <w:bookmarkStart w:id="2" w:name="n1172"/>
            <w:bookmarkEnd w:id="2"/>
            <w:r w:rsidRPr="008C0358">
              <w:rPr>
                <w:sz w:val="22"/>
                <w:szCs w:val="22"/>
                <w:lang w:val="uk-UA" w:eastAsia="en-US"/>
              </w:rPr>
              <w:t xml:space="preserve">- </w:t>
            </w:r>
            <w:r w:rsidRPr="00F51638">
              <w:rPr>
                <w:sz w:val="22"/>
                <w:szCs w:val="22"/>
                <w:lang w:val="uk-UA" w:eastAsia="en-US"/>
              </w:rPr>
              <w:t>прізвище, ім’я, по батькові кандидата;</w:t>
            </w:r>
          </w:p>
          <w:p w:rsidR="00A60AE4" w:rsidRPr="00F51638" w:rsidRDefault="00A60AE4" w:rsidP="00A60AE4">
            <w:pPr>
              <w:shd w:val="clear" w:color="auto" w:fill="FFFFFF"/>
              <w:ind w:firstLine="199"/>
              <w:jc w:val="both"/>
              <w:rPr>
                <w:sz w:val="22"/>
                <w:szCs w:val="22"/>
                <w:lang w:val="uk-UA" w:eastAsia="en-US"/>
              </w:rPr>
            </w:pPr>
            <w:bookmarkStart w:id="3" w:name="n1173"/>
            <w:bookmarkEnd w:id="3"/>
            <w:r w:rsidRPr="008C0358">
              <w:rPr>
                <w:sz w:val="22"/>
                <w:szCs w:val="22"/>
                <w:lang w:val="uk-UA" w:eastAsia="en-US"/>
              </w:rPr>
              <w:t xml:space="preserve">- </w:t>
            </w:r>
            <w:r w:rsidRPr="00F51638">
              <w:rPr>
                <w:sz w:val="22"/>
                <w:szCs w:val="22"/>
                <w:lang w:val="uk-UA" w:eastAsia="en-US"/>
              </w:rPr>
              <w:t>реквізити документа, що посвідчує особу та підтверджує громадянство України;</w:t>
            </w:r>
          </w:p>
          <w:p w:rsidR="00A60AE4" w:rsidRPr="00F51638" w:rsidRDefault="00A60AE4" w:rsidP="00A60AE4">
            <w:pPr>
              <w:shd w:val="clear" w:color="auto" w:fill="FFFFFF"/>
              <w:ind w:firstLine="199"/>
              <w:jc w:val="both"/>
              <w:rPr>
                <w:sz w:val="22"/>
                <w:szCs w:val="22"/>
                <w:lang w:val="uk-UA" w:eastAsia="en-US"/>
              </w:rPr>
            </w:pPr>
            <w:bookmarkStart w:id="4" w:name="n1174"/>
            <w:bookmarkEnd w:id="4"/>
            <w:r w:rsidRPr="008C0358">
              <w:rPr>
                <w:sz w:val="22"/>
                <w:szCs w:val="22"/>
                <w:lang w:val="uk-UA" w:eastAsia="en-US"/>
              </w:rPr>
              <w:t xml:space="preserve">- </w:t>
            </w:r>
            <w:r w:rsidRPr="00F51638">
              <w:rPr>
                <w:sz w:val="22"/>
                <w:szCs w:val="22"/>
                <w:lang w:val="uk-UA" w:eastAsia="en-US"/>
              </w:rPr>
              <w:t>підтвердження наявності відповідного ступеня вищої освіти;</w:t>
            </w:r>
          </w:p>
          <w:p w:rsidR="00A60AE4" w:rsidRPr="00F51638" w:rsidRDefault="00A60AE4" w:rsidP="00A60AE4">
            <w:pPr>
              <w:shd w:val="clear" w:color="auto" w:fill="FFFFFF"/>
              <w:ind w:firstLine="199"/>
              <w:jc w:val="both"/>
              <w:rPr>
                <w:sz w:val="22"/>
                <w:szCs w:val="22"/>
                <w:lang w:val="uk-UA" w:eastAsia="en-US"/>
              </w:rPr>
            </w:pPr>
            <w:bookmarkStart w:id="5" w:name="n1175"/>
            <w:bookmarkEnd w:id="5"/>
            <w:r w:rsidRPr="008C0358">
              <w:rPr>
                <w:sz w:val="22"/>
                <w:szCs w:val="22"/>
                <w:lang w:val="uk-UA" w:eastAsia="en-US"/>
              </w:rPr>
              <w:t xml:space="preserve">- </w:t>
            </w:r>
            <w:r w:rsidRPr="00F51638">
              <w:rPr>
                <w:sz w:val="22"/>
                <w:szCs w:val="22"/>
                <w:lang w:val="uk-UA" w:eastAsia="en-US"/>
              </w:rPr>
              <w:t>підтвердження рівня вільного володіння державною мовою;</w:t>
            </w:r>
          </w:p>
          <w:p w:rsidR="00A60AE4" w:rsidRPr="00F51638" w:rsidRDefault="00A60AE4" w:rsidP="00A60AE4">
            <w:pPr>
              <w:shd w:val="clear" w:color="auto" w:fill="FFFFFF"/>
              <w:ind w:firstLine="199"/>
              <w:jc w:val="both"/>
              <w:rPr>
                <w:sz w:val="22"/>
                <w:szCs w:val="22"/>
                <w:lang w:val="uk-UA" w:eastAsia="en-US"/>
              </w:rPr>
            </w:pPr>
            <w:bookmarkStart w:id="6" w:name="n1176"/>
            <w:bookmarkEnd w:id="6"/>
            <w:r w:rsidRPr="008C0358">
              <w:rPr>
                <w:sz w:val="22"/>
                <w:szCs w:val="22"/>
                <w:lang w:val="uk-UA" w:eastAsia="en-US"/>
              </w:rPr>
              <w:t xml:space="preserve">- </w:t>
            </w:r>
            <w:r w:rsidRPr="00F51638">
              <w:rPr>
                <w:sz w:val="22"/>
                <w:szCs w:val="22"/>
                <w:lang w:val="uk-UA" w:eastAsia="en-US"/>
              </w:rPr>
              <w:t>відомості про стаж роботи, стаж державної служби (за наявності), досвід роботи на відповідних посадах;</w:t>
            </w:r>
          </w:p>
          <w:p w:rsidR="00A60AE4" w:rsidRDefault="00A60AE4" w:rsidP="00A60AE4">
            <w:pPr>
              <w:shd w:val="clear" w:color="auto" w:fill="FFFFFF"/>
              <w:ind w:firstLine="199"/>
              <w:jc w:val="both"/>
              <w:rPr>
                <w:sz w:val="22"/>
                <w:szCs w:val="22"/>
                <w:lang w:val="uk-UA" w:eastAsia="en-US"/>
              </w:rPr>
            </w:pPr>
            <w:bookmarkStart w:id="7" w:name="n1177"/>
            <w:bookmarkEnd w:id="7"/>
            <w:r w:rsidRPr="00F51638">
              <w:rPr>
                <w:sz w:val="22"/>
                <w:szCs w:val="22"/>
                <w:lang w:val="uk-UA" w:eastAsia="en-US"/>
              </w:rPr>
              <w:t>3) заяв</w:t>
            </w:r>
            <w:r>
              <w:rPr>
                <w:sz w:val="22"/>
                <w:szCs w:val="22"/>
                <w:lang w:val="uk-UA" w:eastAsia="en-US"/>
              </w:rPr>
              <w:t>а</w:t>
            </w:r>
            <w:r w:rsidRPr="00F51638">
              <w:rPr>
                <w:sz w:val="22"/>
                <w:szCs w:val="22"/>
                <w:lang w:val="uk-UA" w:eastAsia="en-US"/>
              </w:rPr>
              <w:t>, в якій повідомляє, що до неї не застосовуються заборони, визначені частиною </w:t>
            </w:r>
            <w:hyperlink r:id="rId8" w:anchor="n13" w:tgtFrame="_blank" w:history="1">
              <w:r w:rsidRPr="008C0358">
                <w:rPr>
                  <w:sz w:val="22"/>
                  <w:szCs w:val="22"/>
                  <w:lang w:val="uk-UA" w:eastAsia="en-US"/>
                </w:rPr>
                <w:t>третьою</w:t>
              </w:r>
            </w:hyperlink>
            <w:r w:rsidRPr="00F51638">
              <w:rPr>
                <w:sz w:val="22"/>
                <w:szCs w:val="22"/>
                <w:lang w:val="uk-UA" w:eastAsia="en-US"/>
              </w:rPr>
              <w:t> або </w:t>
            </w:r>
            <w:hyperlink r:id="rId9" w:anchor="n14" w:tgtFrame="_blank" w:history="1">
              <w:r w:rsidRPr="008C0358">
                <w:rPr>
                  <w:sz w:val="22"/>
                  <w:szCs w:val="22"/>
                  <w:lang w:val="uk-UA" w:eastAsia="en-US"/>
                </w:rPr>
                <w:t>четвертою</w:t>
              </w:r>
            </w:hyperlink>
            <w:r w:rsidRPr="00F51638">
              <w:rPr>
                <w:sz w:val="22"/>
                <w:szCs w:val="22"/>
                <w:lang w:val="uk-UA" w:eastAsia="en-US"/>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Pr>
                <w:sz w:val="22"/>
                <w:szCs w:val="22"/>
                <w:lang w:val="uk-UA" w:eastAsia="en-US"/>
              </w:rPr>
              <w:t>.</w:t>
            </w:r>
          </w:p>
          <w:p w:rsidR="00A60AE4" w:rsidRPr="00F51638" w:rsidRDefault="00A60AE4" w:rsidP="00A60AE4">
            <w:pPr>
              <w:shd w:val="clear" w:color="auto" w:fill="FFFFFF"/>
              <w:ind w:firstLine="199"/>
              <w:jc w:val="both"/>
              <w:rPr>
                <w:sz w:val="22"/>
                <w:szCs w:val="22"/>
                <w:lang w:val="uk-UA" w:eastAsia="en-US"/>
              </w:rPr>
            </w:pPr>
          </w:p>
          <w:p w:rsidR="00A60AE4" w:rsidRPr="008C0358" w:rsidRDefault="00A60AE4" w:rsidP="00A60AE4">
            <w:pPr>
              <w:pStyle w:val="rvps2"/>
              <w:shd w:val="clear" w:color="auto" w:fill="FFFFFF"/>
              <w:spacing w:before="0" w:beforeAutospacing="0" w:after="0" w:afterAutospacing="0"/>
              <w:ind w:firstLine="199"/>
              <w:jc w:val="both"/>
              <w:rPr>
                <w:color w:val="000000"/>
                <w:sz w:val="22"/>
                <w:szCs w:val="22"/>
                <w:lang w:val="uk-UA"/>
              </w:rPr>
            </w:pPr>
            <w:bookmarkStart w:id="8" w:name="n1181"/>
            <w:bookmarkStart w:id="9" w:name="n1182"/>
            <w:bookmarkEnd w:id="8"/>
            <w:bookmarkEnd w:id="9"/>
            <w:r w:rsidRPr="008C0358">
              <w:rPr>
                <w:color w:val="000000"/>
                <w:sz w:val="22"/>
                <w:szCs w:val="22"/>
                <w:lang w:val="uk-UA"/>
              </w:rPr>
              <w:t>На електронні документи, що подаються для участі у конкурсі, накладається кваліфікований електронний підпис кандидата.</w:t>
            </w:r>
          </w:p>
          <w:p w:rsidR="00A60AE4" w:rsidRPr="008C0358" w:rsidRDefault="00A60AE4" w:rsidP="00A60AE4">
            <w:pPr>
              <w:pStyle w:val="rvps2"/>
              <w:shd w:val="clear" w:color="auto" w:fill="FFFFFF"/>
              <w:spacing w:before="0" w:beforeAutospacing="0" w:after="0" w:afterAutospacing="0"/>
              <w:ind w:firstLine="199"/>
              <w:jc w:val="both"/>
              <w:rPr>
                <w:color w:val="000000"/>
                <w:sz w:val="22"/>
                <w:szCs w:val="22"/>
                <w:lang w:val="uk-UA"/>
              </w:rPr>
            </w:pPr>
            <w:bookmarkStart w:id="10" w:name="n1183"/>
            <w:bookmarkEnd w:id="10"/>
            <w:r w:rsidRPr="008C0358">
              <w:rPr>
                <w:color w:val="000000"/>
                <w:sz w:val="22"/>
                <w:szCs w:val="22"/>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C61E8" w:rsidRPr="006F7E4C" w:rsidRDefault="005C61E8" w:rsidP="00DC377C">
            <w:pPr>
              <w:pStyle w:val="a3"/>
              <w:spacing w:before="0"/>
              <w:ind w:firstLine="0"/>
              <w:jc w:val="both"/>
              <w:rPr>
                <w:rFonts w:ascii="Times New Roman" w:hAnsi="Times New Roman"/>
                <w:sz w:val="20"/>
                <w:szCs w:val="22"/>
              </w:rPr>
            </w:pPr>
          </w:p>
          <w:p w:rsidR="009A4532" w:rsidRPr="006F7E4C" w:rsidRDefault="005C61E8" w:rsidP="004D4C21">
            <w:pPr>
              <w:pStyle w:val="a3"/>
              <w:spacing w:before="0"/>
              <w:ind w:firstLine="0"/>
              <w:jc w:val="both"/>
              <w:rPr>
                <w:rFonts w:ascii="Times New Roman" w:hAnsi="Times New Roman"/>
                <w:sz w:val="22"/>
                <w:szCs w:val="22"/>
              </w:rPr>
            </w:pPr>
            <w:r w:rsidRPr="006F7E4C">
              <w:rPr>
                <w:rFonts w:ascii="Times New Roman" w:hAnsi="Times New Roman"/>
                <w:b/>
                <w:sz w:val="22"/>
                <w:szCs w:val="22"/>
                <w:lang w:eastAsia="en-US"/>
              </w:rPr>
              <w:t>Термін подання документів: до 1</w:t>
            </w:r>
            <w:r w:rsidR="006F7E4C" w:rsidRPr="006F7E4C">
              <w:rPr>
                <w:rFonts w:ascii="Times New Roman" w:hAnsi="Times New Roman"/>
                <w:b/>
                <w:sz w:val="22"/>
                <w:szCs w:val="22"/>
                <w:lang w:val="ru-RU" w:eastAsia="en-US"/>
              </w:rPr>
              <w:t>6</w:t>
            </w:r>
            <w:r w:rsidRPr="006F7E4C">
              <w:rPr>
                <w:rFonts w:ascii="Times New Roman" w:hAnsi="Times New Roman"/>
                <w:b/>
                <w:sz w:val="22"/>
                <w:szCs w:val="22"/>
                <w:lang w:eastAsia="en-US"/>
              </w:rPr>
              <w:t xml:space="preserve"> год. </w:t>
            </w:r>
            <w:r w:rsidR="006F7E4C" w:rsidRPr="006F7E4C">
              <w:rPr>
                <w:rFonts w:ascii="Times New Roman" w:hAnsi="Times New Roman"/>
                <w:b/>
                <w:sz w:val="22"/>
                <w:szCs w:val="22"/>
                <w:lang w:val="ru-RU" w:eastAsia="en-US"/>
              </w:rPr>
              <w:t>00</w:t>
            </w:r>
            <w:r w:rsidRPr="006F7E4C">
              <w:rPr>
                <w:rFonts w:ascii="Times New Roman" w:hAnsi="Times New Roman"/>
                <w:b/>
                <w:sz w:val="22"/>
                <w:szCs w:val="22"/>
                <w:lang w:eastAsia="en-US"/>
              </w:rPr>
              <w:t xml:space="preserve"> хв. </w:t>
            </w:r>
            <w:r w:rsidR="004D4C21">
              <w:rPr>
                <w:rFonts w:ascii="Times New Roman" w:hAnsi="Times New Roman"/>
                <w:b/>
                <w:sz w:val="22"/>
                <w:szCs w:val="22"/>
                <w:lang w:eastAsia="en-US"/>
              </w:rPr>
              <w:t>08 січня</w:t>
            </w:r>
            <w:r w:rsidRPr="006F7E4C">
              <w:rPr>
                <w:rFonts w:ascii="Times New Roman" w:hAnsi="Times New Roman"/>
                <w:b/>
                <w:sz w:val="22"/>
                <w:szCs w:val="22"/>
                <w:lang w:eastAsia="en-US"/>
              </w:rPr>
              <w:t xml:space="preserve"> 20</w:t>
            </w:r>
            <w:r w:rsidR="004D4C21">
              <w:rPr>
                <w:rFonts w:ascii="Times New Roman" w:hAnsi="Times New Roman"/>
                <w:b/>
                <w:sz w:val="22"/>
                <w:szCs w:val="22"/>
                <w:lang w:eastAsia="en-US"/>
              </w:rPr>
              <w:t>20</w:t>
            </w:r>
            <w:r w:rsidRPr="006F7E4C">
              <w:rPr>
                <w:rFonts w:ascii="Times New Roman" w:hAnsi="Times New Roman"/>
                <w:b/>
                <w:sz w:val="22"/>
                <w:szCs w:val="22"/>
                <w:lang w:eastAsia="en-US"/>
              </w:rPr>
              <w:t xml:space="preserve"> року.</w:t>
            </w:r>
          </w:p>
        </w:tc>
      </w:tr>
      <w:tr w:rsidR="00F62254" w:rsidRPr="009C0E00" w:rsidTr="00A84444">
        <w:tc>
          <w:tcPr>
            <w:tcW w:w="3085" w:type="dxa"/>
            <w:gridSpan w:val="2"/>
            <w:tcBorders>
              <w:top w:val="single" w:sz="4" w:space="0" w:color="auto"/>
              <w:left w:val="single" w:sz="4" w:space="0" w:color="auto"/>
              <w:bottom w:val="single" w:sz="4" w:space="0" w:color="auto"/>
              <w:right w:val="single" w:sz="4" w:space="0" w:color="auto"/>
            </w:tcBorders>
          </w:tcPr>
          <w:p w:rsidR="00F62254" w:rsidRPr="00F62254" w:rsidRDefault="00F62254" w:rsidP="00F62254">
            <w:pPr>
              <w:rPr>
                <w:b/>
                <w:color w:val="000000"/>
                <w:sz w:val="22"/>
                <w:szCs w:val="22"/>
                <w:lang w:val="uk-UA"/>
              </w:rPr>
            </w:pPr>
            <w:r w:rsidRPr="00F62254">
              <w:rPr>
                <w:b/>
                <w:color w:val="000000"/>
                <w:sz w:val="22"/>
                <w:szCs w:val="22"/>
                <w:lang w:val="uk-UA"/>
              </w:rPr>
              <w:t>Додаткові (необов’язкові) документи</w:t>
            </w:r>
          </w:p>
          <w:p w:rsidR="00F62254" w:rsidRPr="009C0E00" w:rsidRDefault="00F62254" w:rsidP="00F62254">
            <w:pPr>
              <w:rPr>
                <w:b/>
                <w:color w:val="000000"/>
                <w:sz w:val="22"/>
                <w:szCs w:val="22"/>
                <w:lang w:val="uk-UA"/>
              </w:rPr>
            </w:pPr>
            <w:r w:rsidRPr="00F62254">
              <w:rPr>
                <w:b/>
                <w:color w:val="000000"/>
                <w:sz w:val="22"/>
                <w:szCs w:val="22"/>
                <w:lang w:val="uk-UA"/>
              </w:rPr>
              <w:tab/>
            </w:r>
          </w:p>
        </w:tc>
        <w:tc>
          <w:tcPr>
            <w:tcW w:w="6804" w:type="dxa"/>
            <w:tcBorders>
              <w:top w:val="single" w:sz="4" w:space="0" w:color="auto"/>
              <w:left w:val="single" w:sz="4" w:space="0" w:color="auto"/>
              <w:bottom w:val="single" w:sz="4" w:space="0" w:color="auto"/>
              <w:right w:val="single" w:sz="4" w:space="0" w:color="auto"/>
            </w:tcBorders>
          </w:tcPr>
          <w:p w:rsidR="00A60AE4" w:rsidRPr="00A60AE4" w:rsidRDefault="00E40D6B" w:rsidP="00A60AE4">
            <w:pPr>
              <w:pStyle w:val="a3"/>
              <w:spacing w:before="0"/>
              <w:ind w:firstLine="67"/>
              <w:jc w:val="both"/>
              <w:rPr>
                <w:rFonts w:ascii="Times New Roman" w:hAnsi="Times New Roman"/>
                <w:color w:val="000000"/>
                <w:sz w:val="22"/>
                <w:szCs w:val="22"/>
              </w:rPr>
            </w:pPr>
            <w:r>
              <w:rPr>
                <w:rFonts w:ascii="Times New Roman" w:hAnsi="Times New Roman"/>
                <w:color w:val="000000"/>
                <w:sz w:val="22"/>
                <w:szCs w:val="22"/>
              </w:rPr>
              <w:t xml:space="preserve"> </w:t>
            </w:r>
            <w:r w:rsidR="00A60AE4" w:rsidRPr="00A60AE4">
              <w:rPr>
                <w:rFonts w:ascii="Times New Roman" w:hAnsi="Times New Roman"/>
                <w:color w:val="000000"/>
                <w:sz w:val="22"/>
                <w:szCs w:val="22"/>
              </w:rPr>
              <w:t>1) Заява щодо забезпечення розумним пристосуванням за формою згідно з додатком 3 до Порядку проведення конкурсу на зайняття посад державної служби (для особи з інвалідністю, яка бажає взяти участь у конкурсі та за наявності підстав).</w:t>
            </w:r>
          </w:p>
          <w:p w:rsidR="00F62254" w:rsidRPr="00A60AE4" w:rsidRDefault="00A60AE4" w:rsidP="00A60AE4">
            <w:pPr>
              <w:pStyle w:val="a3"/>
              <w:spacing w:before="0"/>
              <w:ind w:firstLine="0"/>
              <w:jc w:val="both"/>
              <w:rPr>
                <w:rFonts w:ascii="Times New Roman" w:hAnsi="Times New Roman"/>
                <w:sz w:val="22"/>
                <w:szCs w:val="22"/>
              </w:rPr>
            </w:pPr>
            <w:r w:rsidRPr="00A60AE4">
              <w:rPr>
                <w:rFonts w:ascii="Times New Roman" w:hAnsi="Times New Roman"/>
                <w:color w:val="000000"/>
                <w:sz w:val="22"/>
                <w:szCs w:val="22"/>
              </w:rPr>
              <w:t xml:space="preserve">  </w:t>
            </w:r>
            <w:r w:rsidRPr="00A60AE4">
              <w:rPr>
                <w:rFonts w:ascii="Times New Roman" w:hAnsi="Times New Roman"/>
                <w:color w:val="000000"/>
                <w:sz w:val="22"/>
                <w:szCs w:val="22"/>
                <w:lang w:val="ru-RU"/>
              </w:rPr>
              <w:t xml:space="preserve">2) </w:t>
            </w:r>
            <w:r w:rsidRPr="00A60AE4">
              <w:rPr>
                <w:rFonts w:ascii="Times New Roman" w:hAnsi="Times New Roman"/>
                <w:color w:val="000000"/>
                <w:sz w:val="22"/>
                <w:szCs w:val="22"/>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60AE4">
              <w:rPr>
                <w:rFonts w:ascii="Times New Roman" w:hAnsi="Times New Roman"/>
                <w:color w:val="000000"/>
                <w:sz w:val="22"/>
                <w:szCs w:val="22"/>
              </w:rPr>
              <w:t>компетентностей</w:t>
            </w:r>
            <w:proofErr w:type="spellEnd"/>
            <w:r w:rsidRPr="00A60AE4">
              <w:rPr>
                <w:rFonts w:ascii="Times New Roman" w:hAnsi="Times New Roman"/>
                <w:color w:val="000000"/>
                <w:sz w:val="22"/>
                <w:szCs w:val="22"/>
              </w:rPr>
              <w:t>, репутації (характеристики, рекомендації, наукові публікації тощо).</w:t>
            </w:r>
          </w:p>
        </w:tc>
      </w:tr>
      <w:tr w:rsidR="00E7199B" w:rsidRPr="009C0E00"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9C0E00" w:rsidRDefault="00C0458A" w:rsidP="00157BE1">
            <w:pPr>
              <w:rPr>
                <w:b/>
                <w:color w:val="000000"/>
                <w:sz w:val="22"/>
                <w:szCs w:val="22"/>
                <w:lang w:val="uk-UA"/>
              </w:rPr>
            </w:pPr>
            <w:r w:rsidRPr="00C0458A">
              <w:rPr>
                <w:b/>
                <w:color w:val="000000"/>
                <w:sz w:val="22"/>
                <w:szCs w:val="22"/>
                <w:lang w:val="uk-UA"/>
              </w:rPr>
              <w:t>Місце, час і дата початку проведення оцінювання кандидатів</w:t>
            </w:r>
          </w:p>
        </w:tc>
        <w:tc>
          <w:tcPr>
            <w:tcW w:w="6804" w:type="dxa"/>
            <w:tcBorders>
              <w:top w:val="single" w:sz="4" w:space="0" w:color="auto"/>
              <w:left w:val="single" w:sz="4" w:space="0" w:color="auto"/>
              <w:bottom w:val="single" w:sz="4" w:space="0" w:color="auto"/>
              <w:right w:val="single" w:sz="4" w:space="0" w:color="auto"/>
            </w:tcBorders>
          </w:tcPr>
          <w:p w:rsidR="005C61E8" w:rsidRPr="006F7E4C" w:rsidRDefault="004D4C21" w:rsidP="005C61E8">
            <w:pPr>
              <w:pStyle w:val="a3"/>
              <w:spacing w:before="0"/>
              <w:ind w:firstLine="0"/>
              <w:jc w:val="both"/>
              <w:rPr>
                <w:rFonts w:ascii="Times New Roman" w:hAnsi="Times New Roman"/>
                <w:b/>
                <w:sz w:val="22"/>
                <w:szCs w:val="22"/>
              </w:rPr>
            </w:pPr>
            <w:r>
              <w:rPr>
                <w:rFonts w:ascii="Times New Roman" w:hAnsi="Times New Roman"/>
                <w:b/>
                <w:sz w:val="22"/>
                <w:szCs w:val="22"/>
              </w:rPr>
              <w:t>13 січня 2020</w:t>
            </w:r>
            <w:r w:rsidR="005C61E8" w:rsidRPr="006F7E4C">
              <w:rPr>
                <w:rFonts w:ascii="Times New Roman" w:hAnsi="Times New Roman"/>
                <w:b/>
                <w:sz w:val="22"/>
                <w:szCs w:val="22"/>
              </w:rPr>
              <w:t xml:space="preserve"> року, початок о 10.00 год.</w:t>
            </w:r>
          </w:p>
          <w:p w:rsidR="00E7199B" w:rsidRPr="006F7E4C" w:rsidRDefault="00A96CDC" w:rsidP="00782340">
            <w:pPr>
              <w:pStyle w:val="a3"/>
              <w:spacing w:before="0"/>
              <w:ind w:firstLine="0"/>
              <w:jc w:val="both"/>
              <w:rPr>
                <w:rFonts w:ascii="Times New Roman" w:hAnsi="Times New Roman"/>
                <w:sz w:val="22"/>
                <w:szCs w:val="22"/>
              </w:rPr>
            </w:pPr>
            <w:r w:rsidRPr="006F7E4C">
              <w:rPr>
                <w:rFonts w:ascii="Times New Roman" w:hAnsi="Times New Roman"/>
                <w:sz w:val="22"/>
                <w:szCs w:val="22"/>
              </w:rPr>
              <w:t>за адресою:</w:t>
            </w:r>
            <w:r w:rsidR="00E7199B" w:rsidRPr="006F7E4C">
              <w:rPr>
                <w:rFonts w:ascii="Times New Roman" w:hAnsi="Times New Roman"/>
                <w:sz w:val="22"/>
                <w:szCs w:val="22"/>
              </w:rPr>
              <w:t>430</w:t>
            </w:r>
            <w:r w:rsidRPr="006F7E4C">
              <w:rPr>
                <w:rFonts w:ascii="Times New Roman" w:hAnsi="Times New Roman"/>
                <w:sz w:val="22"/>
                <w:szCs w:val="22"/>
              </w:rPr>
              <w:t>06</w:t>
            </w:r>
            <w:r w:rsidR="00E7199B" w:rsidRPr="006F7E4C">
              <w:rPr>
                <w:rFonts w:ascii="Times New Roman" w:hAnsi="Times New Roman"/>
                <w:sz w:val="22"/>
                <w:szCs w:val="22"/>
              </w:rPr>
              <w:t>, м. Луцьк, вул. Ва</w:t>
            </w:r>
            <w:r w:rsidRPr="006F7E4C">
              <w:rPr>
                <w:rFonts w:ascii="Times New Roman" w:hAnsi="Times New Roman"/>
                <w:sz w:val="22"/>
                <w:szCs w:val="22"/>
              </w:rPr>
              <w:t>хтангова</w:t>
            </w:r>
            <w:r w:rsidR="00E7199B" w:rsidRPr="006F7E4C">
              <w:rPr>
                <w:rFonts w:ascii="Times New Roman" w:hAnsi="Times New Roman"/>
                <w:sz w:val="22"/>
                <w:szCs w:val="22"/>
              </w:rPr>
              <w:t xml:space="preserve">, </w:t>
            </w:r>
            <w:r w:rsidRPr="006F7E4C">
              <w:rPr>
                <w:rFonts w:ascii="Times New Roman" w:hAnsi="Times New Roman"/>
                <w:sz w:val="22"/>
                <w:szCs w:val="22"/>
              </w:rPr>
              <w:t>10В</w:t>
            </w:r>
            <w:r w:rsidR="00E7199B" w:rsidRPr="006F7E4C">
              <w:rPr>
                <w:rFonts w:ascii="Times New Roman" w:hAnsi="Times New Roman"/>
                <w:sz w:val="22"/>
                <w:szCs w:val="22"/>
              </w:rPr>
              <w:t xml:space="preserve"> </w:t>
            </w:r>
          </w:p>
        </w:tc>
      </w:tr>
      <w:tr w:rsidR="00E7199B" w:rsidRPr="009C0E00" w:rsidTr="00A84444">
        <w:tc>
          <w:tcPr>
            <w:tcW w:w="3085" w:type="dxa"/>
            <w:gridSpan w:val="2"/>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t>Прізвище, ім</w:t>
            </w:r>
            <w:r w:rsidRPr="009C0E00">
              <w:rPr>
                <w:b/>
                <w:sz w:val="22"/>
                <w:szCs w:val="22"/>
                <w:lang w:val="uk-UA"/>
              </w:rPr>
              <w:t>’</w:t>
            </w:r>
            <w:r w:rsidRPr="009C0E00">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804" w:type="dxa"/>
            <w:tcBorders>
              <w:top w:val="single" w:sz="4" w:space="0" w:color="auto"/>
              <w:left w:val="single" w:sz="4" w:space="0" w:color="auto"/>
              <w:bottom w:val="single" w:sz="4" w:space="0" w:color="auto"/>
              <w:right w:val="single" w:sz="4" w:space="0" w:color="auto"/>
            </w:tcBorders>
          </w:tcPr>
          <w:p w:rsidR="00E7199B" w:rsidRPr="009C0E00" w:rsidRDefault="00A96CDC" w:rsidP="00157BE1">
            <w:pPr>
              <w:pStyle w:val="rvps14"/>
              <w:spacing w:before="0" w:beforeAutospacing="0" w:after="0" w:afterAutospacing="0"/>
              <w:rPr>
                <w:sz w:val="22"/>
                <w:szCs w:val="22"/>
                <w:lang w:val="uk-UA"/>
              </w:rPr>
            </w:pPr>
            <w:r>
              <w:rPr>
                <w:sz w:val="22"/>
                <w:szCs w:val="22"/>
                <w:lang w:val="uk-UA"/>
              </w:rPr>
              <w:t>Павлюк Анна Дмитрівна</w:t>
            </w:r>
          </w:p>
          <w:p w:rsidR="00A0127D" w:rsidRDefault="00E7199B" w:rsidP="00A0127D">
            <w:pPr>
              <w:pStyle w:val="rvps14"/>
              <w:spacing w:before="0" w:beforeAutospacing="0" w:after="0" w:afterAutospacing="0"/>
              <w:rPr>
                <w:sz w:val="22"/>
                <w:szCs w:val="22"/>
                <w:lang w:val="uk-UA"/>
              </w:rPr>
            </w:pPr>
            <w:r w:rsidRPr="009C0E00">
              <w:rPr>
                <w:sz w:val="22"/>
                <w:szCs w:val="22"/>
                <w:lang w:val="uk-UA"/>
              </w:rPr>
              <w:t xml:space="preserve">тел. (0332) </w:t>
            </w:r>
            <w:r w:rsidR="00A96CDC">
              <w:rPr>
                <w:sz w:val="22"/>
                <w:szCs w:val="22"/>
                <w:lang w:val="uk-UA"/>
              </w:rPr>
              <w:t>772</w:t>
            </w:r>
            <w:r w:rsidR="00A0127D">
              <w:rPr>
                <w:sz w:val="22"/>
                <w:szCs w:val="22"/>
                <w:lang w:val="uk-UA"/>
              </w:rPr>
              <w:t> </w:t>
            </w:r>
            <w:r w:rsidR="00A96CDC">
              <w:rPr>
                <w:sz w:val="22"/>
                <w:szCs w:val="22"/>
                <w:lang w:val="uk-UA"/>
              </w:rPr>
              <w:t>408</w:t>
            </w:r>
          </w:p>
          <w:p w:rsidR="00A0127D" w:rsidRPr="00A0127D" w:rsidRDefault="00A0127D" w:rsidP="00A0127D">
            <w:pPr>
              <w:pStyle w:val="rvps14"/>
              <w:spacing w:before="0" w:beforeAutospacing="0" w:after="0" w:afterAutospacing="0"/>
              <w:rPr>
                <w:b/>
                <w:sz w:val="22"/>
                <w:szCs w:val="22"/>
                <w:lang w:val="uk-UA"/>
              </w:rPr>
            </w:pPr>
            <w:r w:rsidRPr="00A0127D">
              <w:rPr>
                <w:b/>
                <w:color w:val="000000"/>
                <w:sz w:val="22"/>
                <w:szCs w:val="22"/>
                <w:lang w:val="uk-UA"/>
              </w:rPr>
              <w:t>HR@voldpss.gov.ua</w:t>
            </w:r>
          </w:p>
          <w:p w:rsidR="00E7199B" w:rsidRPr="00A0127D" w:rsidRDefault="00E7199B" w:rsidP="00157BE1">
            <w:pPr>
              <w:pStyle w:val="rvps14"/>
              <w:spacing w:before="0" w:beforeAutospacing="0" w:after="0" w:afterAutospacing="0"/>
              <w:rPr>
                <w:color w:val="000000"/>
                <w:sz w:val="22"/>
                <w:szCs w:val="22"/>
                <w:lang w:val="uk-UA"/>
              </w:rPr>
            </w:pPr>
          </w:p>
        </w:tc>
      </w:tr>
      <w:tr w:rsidR="00576ED7" w:rsidRPr="009C0E00" w:rsidTr="00661B9B">
        <w:tc>
          <w:tcPr>
            <w:tcW w:w="9889" w:type="dxa"/>
            <w:gridSpan w:val="3"/>
            <w:tcBorders>
              <w:top w:val="single" w:sz="4" w:space="0" w:color="auto"/>
              <w:left w:val="single" w:sz="4" w:space="0" w:color="auto"/>
              <w:bottom w:val="single" w:sz="4" w:space="0" w:color="auto"/>
              <w:right w:val="single" w:sz="4" w:space="0" w:color="auto"/>
            </w:tcBorders>
          </w:tcPr>
          <w:p w:rsidR="00576ED7" w:rsidRPr="009C0E00" w:rsidRDefault="005F437E" w:rsidP="006347E8">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Кваліфікаційні вимоги</w:t>
            </w:r>
          </w:p>
        </w:tc>
      </w:tr>
      <w:tr w:rsidR="004B3352" w:rsidRPr="009C0E00" w:rsidTr="001361E4">
        <w:trPr>
          <w:trHeight w:val="320"/>
        </w:trPr>
        <w:tc>
          <w:tcPr>
            <w:tcW w:w="392" w:type="dxa"/>
            <w:tcBorders>
              <w:top w:val="single" w:sz="4" w:space="0" w:color="auto"/>
              <w:left w:val="single" w:sz="4" w:space="0" w:color="auto"/>
              <w:right w:val="single" w:sz="4" w:space="0" w:color="auto"/>
            </w:tcBorders>
          </w:tcPr>
          <w:p w:rsidR="004B3352" w:rsidRPr="009C0E00" w:rsidRDefault="004B3352" w:rsidP="006347E8">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1</w:t>
            </w:r>
          </w:p>
        </w:tc>
        <w:tc>
          <w:tcPr>
            <w:tcW w:w="2693" w:type="dxa"/>
            <w:tcBorders>
              <w:top w:val="single" w:sz="4" w:space="0" w:color="auto"/>
              <w:left w:val="single" w:sz="4" w:space="0" w:color="auto"/>
              <w:right w:val="single" w:sz="4" w:space="0" w:color="auto"/>
            </w:tcBorders>
          </w:tcPr>
          <w:p w:rsidR="004B3352" w:rsidRPr="009C0E00" w:rsidRDefault="004B3352" w:rsidP="006347E8">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 xml:space="preserve">Освіта  </w:t>
            </w:r>
          </w:p>
        </w:tc>
        <w:tc>
          <w:tcPr>
            <w:tcW w:w="6804" w:type="dxa"/>
            <w:tcBorders>
              <w:top w:val="single" w:sz="4" w:space="0" w:color="auto"/>
              <w:left w:val="single" w:sz="4" w:space="0" w:color="auto"/>
              <w:right w:val="single" w:sz="4" w:space="0" w:color="auto"/>
            </w:tcBorders>
          </w:tcPr>
          <w:p w:rsidR="004B3352" w:rsidRPr="00C45734" w:rsidRDefault="008711F2" w:rsidP="006F7E4C">
            <w:pPr>
              <w:pStyle w:val="a6"/>
              <w:spacing w:before="0" w:beforeAutospacing="0" w:after="0" w:afterAutospacing="0"/>
              <w:jc w:val="both"/>
              <w:rPr>
                <w:sz w:val="22"/>
                <w:szCs w:val="22"/>
                <w:highlight w:val="yellow"/>
                <w:lang w:val="uk-UA"/>
              </w:rPr>
            </w:pPr>
            <w:r w:rsidRPr="008711F2">
              <w:rPr>
                <w:sz w:val="22"/>
                <w:szCs w:val="22"/>
                <w:lang w:val="uk-UA"/>
              </w:rPr>
              <w:t xml:space="preserve">Вища освіта за освітнім ступенем не нижче магістра за напрямом підготовки або </w:t>
            </w:r>
            <w:r w:rsidR="00106B44" w:rsidRPr="00106B44">
              <w:rPr>
                <w:sz w:val="22"/>
                <w:szCs w:val="22"/>
                <w:lang w:val="uk-UA"/>
              </w:rPr>
              <w:t>«Ветеринарна медицина», або «Ветеринарія»</w:t>
            </w:r>
            <w:r w:rsidR="006F7E4C">
              <w:rPr>
                <w:color w:val="000000"/>
                <w:lang w:val="uk-UA"/>
              </w:rPr>
              <w:t xml:space="preserve">, </w:t>
            </w:r>
            <w:r>
              <w:rPr>
                <w:color w:val="000000"/>
                <w:lang w:val="uk-UA"/>
              </w:rPr>
              <w:t xml:space="preserve">                    </w:t>
            </w:r>
            <w:proofErr w:type="spellStart"/>
            <w:r w:rsidR="006F7E4C" w:rsidRPr="006F7E4C">
              <w:rPr>
                <w:sz w:val="22"/>
                <w:szCs w:val="22"/>
              </w:rPr>
              <w:t>або</w:t>
            </w:r>
            <w:proofErr w:type="spellEnd"/>
            <w:r w:rsidR="006F7E4C" w:rsidRPr="006F7E4C">
              <w:rPr>
                <w:sz w:val="22"/>
                <w:szCs w:val="22"/>
              </w:rPr>
              <w:t xml:space="preserve"> «</w:t>
            </w:r>
            <w:proofErr w:type="spellStart"/>
            <w:r w:rsidR="006F7E4C" w:rsidRPr="006F7E4C">
              <w:rPr>
                <w:sz w:val="22"/>
                <w:szCs w:val="22"/>
              </w:rPr>
              <w:t>Медико</w:t>
            </w:r>
            <w:proofErr w:type="spellEnd"/>
            <w:r w:rsidR="006F7E4C" w:rsidRPr="006F7E4C">
              <w:rPr>
                <w:sz w:val="22"/>
                <w:szCs w:val="22"/>
              </w:rPr>
              <w:t xml:space="preserve"> - </w:t>
            </w:r>
            <w:proofErr w:type="spellStart"/>
            <w:r w:rsidR="006F7E4C" w:rsidRPr="006F7E4C">
              <w:rPr>
                <w:sz w:val="22"/>
                <w:szCs w:val="22"/>
              </w:rPr>
              <w:t>профілактична</w:t>
            </w:r>
            <w:proofErr w:type="spellEnd"/>
            <w:r w:rsidR="006F7E4C" w:rsidRPr="006F7E4C">
              <w:rPr>
                <w:sz w:val="22"/>
                <w:szCs w:val="22"/>
              </w:rPr>
              <w:t xml:space="preserve"> справа», </w:t>
            </w:r>
            <w:proofErr w:type="spellStart"/>
            <w:r w:rsidR="006F7E4C" w:rsidRPr="006F7E4C">
              <w:rPr>
                <w:sz w:val="22"/>
                <w:szCs w:val="22"/>
              </w:rPr>
              <w:t>або</w:t>
            </w:r>
            <w:proofErr w:type="spellEnd"/>
            <w:r w:rsidR="006F7E4C" w:rsidRPr="006F7E4C">
              <w:rPr>
                <w:sz w:val="22"/>
                <w:szCs w:val="22"/>
              </w:rPr>
              <w:t xml:space="preserve"> «</w:t>
            </w:r>
            <w:proofErr w:type="spellStart"/>
            <w:r w:rsidR="006F7E4C" w:rsidRPr="006F7E4C">
              <w:rPr>
                <w:sz w:val="22"/>
                <w:szCs w:val="22"/>
              </w:rPr>
              <w:t>Лікувальна</w:t>
            </w:r>
            <w:proofErr w:type="spellEnd"/>
            <w:r w:rsidR="006F7E4C" w:rsidRPr="006F7E4C">
              <w:rPr>
                <w:sz w:val="22"/>
                <w:szCs w:val="22"/>
              </w:rPr>
              <w:t xml:space="preserve"> справа», </w:t>
            </w:r>
            <w:r>
              <w:rPr>
                <w:sz w:val="22"/>
                <w:szCs w:val="22"/>
                <w:lang w:val="uk-UA"/>
              </w:rPr>
              <w:t xml:space="preserve">                  </w:t>
            </w:r>
            <w:proofErr w:type="spellStart"/>
            <w:r w:rsidR="006F7E4C" w:rsidRPr="006F7E4C">
              <w:rPr>
                <w:sz w:val="22"/>
                <w:szCs w:val="22"/>
              </w:rPr>
              <w:t>або</w:t>
            </w:r>
            <w:proofErr w:type="spellEnd"/>
            <w:r w:rsidR="006F7E4C" w:rsidRPr="006F7E4C">
              <w:rPr>
                <w:sz w:val="22"/>
                <w:szCs w:val="22"/>
              </w:rPr>
              <w:t xml:space="preserve"> «</w:t>
            </w:r>
            <w:proofErr w:type="spellStart"/>
            <w:r w:rsidR="006F7E4C" w:rsidRPr="006F7E4C">
              <w:rPr>
                <w:sz w:val="22"/>
                <w:szCs w:val="22"/>
              </w:rPr>
              <w:t>Санітарія</w:t>
            </w:r>
            <w:proofErr w:type="spellEnd"/>
            <w:r w:rsidR="006F7E4C" w:rsidRPr="006F7E4C">
              <w:rPr>
                <w:sz w:val="22"/>
                <w:szCs w:val="22"/>
              </w:rPr>
              <w:t xml:space="preserve">, </w:t>
            </w:r>
            <w:proofErr w:type="spellStart"/>
            <w:r w:rsidR="006F7E4C" w:rsidRPr="006F7E4C">
              <w:rPr>
                <w:sz w:val="22"/>
                <w:szCs w:val="22"/>
              </w:rPr>
              <w:t>гігієна</w:t>
            </w:r>
            <w:proofErr w:type="spellEnd"/>
            <w:r w:rsidR="006F7E4C" w:rsidRPr="006F7E4C">
              <w:rPr>
                <w:sz w:val="22"/>
                <w:szCs w:val="22"/>
              </w:rPr>
              <w:t xml:space="preserve">, </w:t>
            </w:r>
            <w:proofErr w:type="spellStart"/>
            <w:r w:rsidR="006F7E4C" w:rsidRPr="006F7E4C">
              <w:rPr>
                <w:sz w:val="22"/>
                <w:szCs w:val="22"/>
              </w:rPr>
              <w:t>епідеміологія</w:t>
            </w:r>
            <w:proofErr w:type="spellEnd"/>
            <w:r w:rsidR="006F7E4C" w:rsidRPr="006F7E4C">
              <w:rPr>
                <w:sz w:val="22"/>
                <w:szCs w:val="22"/>
              </w:rPr>
              <w:t>»</w:t>
            </w:r>
          </w:p>
        </w:tc>
      </w:tr>
      <w:tr w:rsidR="006F7E4C" w:rsidRPr="009C0E00" w:rsidTr="001361E4">
        <w:tc>
          <w:tcPr>
            <w:tcW w:w="392"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 xml:space="preserve">Досвід роботи </w:t>
            </w:r>
          </w:p>
        </w:tc>
        <w:tc>
          <w:tcPr>
            <w:tcW w:w="6804" w:type="dxa"/>
            <w:tcBorders>
              <w:top w:val="single" w:sz="4" w:space="0" w:color="auto"/>
              <w:left w:val="single" w:sz="4" w:space="0" w:color="auto"/>
              <w:bottom w:val="single" w:sz="4" w:space="0" w:color="auto"/>
              <w:right w:val="single" w:sz="4" w:space="0" w:color="auto"/>
            </w:tcBorders>
          </w:tcPr>
          <w:p w:rsidR="006F7E4C" w:rsidRPr="00061950" w:rsidRDefault="006F7E4C" w:rsidP="006F7E4C">
            <w:pPr>
              <w:pStyle w:val="rvps14"/>
              <w:spacing w:before="0" w:beforeAutospacing="0" w:after="0" w:afterAutospacing="0"/>
              <w:jc w:val="both"/>
              <w:rPr>
                <w:sz w:val="22"/>
                <w:szCs w:val="22"/>
                <w:lang w:val="uk-UA"/>
              </w:rPr>
            </w:pPr>
            <w:r w:rsidRPr="00061950">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r w:rsidR="006F7E4C" w:rsidRPr="009C0E00" w:rsidTr="001361E4">
        <w:tc>
          <w:tcPr>
            <w:tcW w:w="392"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Володіння державною мовою</w:t>
            </w:r>
          </w:p>
        </w:tc>
        <w:tc>
          <w:tcPr>
            <w:tcW w:w="6804" w:type="dxa"/>
            <w:tcBorders>
              <w:top w:val="single" w:sz="4" w:space="0" w:color="auto"/>
              <w:left w:val="single" w:sz="4" w:space="0" w:color="auto"/>
              <w:bottom w:val="single" w:sz="4" w:space="0" w:color="auto"/>
              <w:right w:val="single" w:sz="4" w:space="0" w:color="auto"/>
            </w:tcBorders>
          </w:tcPr>
          <w:p w:rsidR="006F7E4C" w:rsidRDefault="006F7E4C" w:rsidP="006F7E4C">
            <w:pPr>
              <w:pStyle w:val="rvps14"/>
              <w:spacing w:before="0" w:beforeAutospacing="0" w:after="0" w:afterAutospacing="0"/>
              <w:rPr>
                <w:rStyle w:val="rvts0"/>
                <w:sz w:val="22"/>
                <w:szCs w:val="22"/>
                <w:lang w:val="uk-UA"/>
              </w:rPr>
            </w:pPr>
            <w:r w:rsidRPr="009C0E00">
              <w:rPr>
                <w:rStyle w:val="rvts0"/>
                <w:sz w:val="22"/>
                <w:szCs w:val="22"/>
                <w:lang w:val="uk-UA"/>
              </w:rPr>
              <w:t>Вільне володіння державною мовою</w:t>
            </w:r>
          </w:p>
          <w:p w:rsidR="006F7E4C" w:rsidRPr="009C0E00" w:rsidRDefault="006F7E4C" w:rsidP="006F7E4C">
            <w:pPr>
              <w:pStyle w:val="rvps14"/>
              <w:spacing w:before="0" w:beforeAutospacing="0" w:after="0" w:afterAutospacing="0"/>
              <w:rPr>
                <w:sz w:val="22"/>
                <w:szCs w:val="22"/>
                <w:lang w:val="uk-UA"/>
              </w:rPr>
            </w:pPr>
          </w:p>
        </w:tc>
      </w:tr>
    </w:tbl>
    <w:p w:rsidR="00C0458A" w:rsidRDefault="00C0458A">
      <w:bookmarkStart w:id="11" w:name="_GoBack"/>
      <w:bookmarkEnd w:id="1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804"/>
      </w:tblGrid>
      <w:tr w:rsidR="006F7E4C" w:rsidRPr="009C0E00" w:rsidTr="00661B9B">
        <w:tc>
          <w:tcPr>
            <w:tcW w:w="9889" w:type="dxa"/>
            <w:gridSpan w:val="3"/>
            <w:tcBorders>
              <w:top w:val="single" w:sz="4" w:space="0" w:color="auto"/>
              <w:left w:val="single" w:sz="4" w:space="0" w:color="auto"/>
              <w:bottom w:val="single" w:sz="4" w:space="0" w:color="auto"/>
              <w:right w:val="single" w:sz="4" w:space="0" w:color="auto"/>
            </w:tcBorders>
          </w:tcPr>
          <w:p w:rsidR="006F7E4C" w:rsidRPr="00892A81" w:rsidRDefault="006F7E4C" w:rsidP="006F7E4C">
            <w:pPr>
              <w:pStyle w:val="a3"/>
              <w:spacing w:before="0"/>
              <w:ind w:firstLine="0"/>
              <w:jc w:val="center"/>
              <w:rPr>
                <w:rFonts w:ascii="Times New Roman" w:hAnsi="Times New Roman"/>
                <w:b/>
                <w:sz w:val="22"/>
                <w:szCs w:val="22"/>
              </w:rPr>
            </w:pPr>
            <w:r w:rsidRPr="00892A81">
              <w:rPr>
                <w:rFonts w:ascii="Times New Roman" w:hAnsi="Times New Roman"/>
                <w:b/>
                <w:sz w:val="22"/>
                <w:szCs w:val="22"/>
              </w:rPr>
              <w:lastRenderedPageBreak/>
              <w:t>Вимоги до компетентності</w:t>
            </w:r>
          </w:p>
        </w:tc>
      </w:tr>
      <w:tr w:rsidR="006F7E4C" w:rsidRPr="009C0E00"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jc w:val="center"/>
              <w:rPr>
                <w:rFonts w:ascii="Times New Roman" w:hAnsi="Times New Roman"/>
                <w:b/>
                <w:sz w:val="22"/>
                <w:szCs w:val="22"/>
              </w:rPr>
            </w:pPr>
            <w:r w:rsidRPr="009C0E00">
              <w:rPr>
                <w:rFonts w:ascii="Times New Roman" w:hAnsi="Times New Roman"/>
                <w:b/>
                <w:sz w:val="22"/>
                <w:szCs w:val="22"/>
              </w:rPr>
              <w:t>Компоненти вимоги</w:t>
            </w:r>
          </w:p>
        </w:tc>
      </w:tr>
      <w:tr w:rsidR="006F7E4C" w:rsidRPr="00104D84" w:rsidTr="001361E4">
        <w:tc>
          <w:tcPr>
            <w:tcW w:w="392"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jc w:val="center"/>
              <w:rPr>
                <w:rFonts w:ascii="Times New Roman" w:hAnsi="Times New Roman"/>
                <w:sz w:val="22"/>
                <w:szCs w:val="22"/>
              </w:rPr>
            </w:pPr>
            <w:r w:rsidRPr="009C0E00">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BB4891" w:rsidRDefault="006F7E4C" w:rsidP="006F7E4C">
            <w:pPr>
              <w:pStyle w:val="a3"/>
              <w:spacing w:before="0"/>
              <w:ind w:firstLine="0"/>
              <w:rPr>
                <w:rFonts w:ascii="Times New Roman" w:hAnsi="Times New Roman"/>
                <w:b/>
                <w:color w:val="000000"/>
                <w:sz w:val="22"/>
              </w:rPr>
            </w:pPr>
            <w:r>
              <w:rPr>
                <w:rFonts w:ascii="Times New Roman" w:hAnsi="Times New Roman"/>
                <w:b/>
                <w:color w:val="000000"/>
                <w:sz w:val="22"/>
              </w:rPr>
              <w:t>Необхідні ділові якості</w:t>
            </w:r>
          </w:p>
        </w:tc>
        <w:tc>
          <w:tcPr>
            <w:tcW w:w="6804" w:type="dxa"/>
            <w:tcBorders>
              <w:top w:val="single" w:sz="4" w:space="0" w:color="auto"/>
              <w:left w:val="single" w:sz="4" w:space="0" w:color="auto"/>
              <w:bottom w:val="single" w:sz="4" w:space="0" w:color="auto"/>
              <w:right w:val="single" w:sz="4" w:space="0" w:color="auto"/>
            </w:tcBorders>
          </w:tcPr>
          <w:p w:rsidR="006F7E4C" w:rsidRPr="00061950" w:rsidRDefault="006F7E4C" w:rsidP="006F7E4C">
            <w:pPr>
              <w:jc w:val="both"/>
              <w:rPr>
                <w:sz w:val="22"/>
                <w:szCs w:val="22"/>
                <w:lang w:val="uk-UA"/>
              </w:rPr>
            </w:pPr>
            <w:r w:rsidRPr="00061950">
              <w:rPr>
                <w:sz w:val="22"/>
                <w:szCs w:val="22"/>
                <w:lang w:val="uk-UA"/>
              </w:rPr>
              <w:t>- навички управління та контролю;</w:t>
            </w:r>
          </w:p>
          <w:p w:rsidR="006F7E4C" w:rsidRPr="00061950" w:rsidRDefault="006F7E4C" w:rsidP="006F7E4C">
            <w:pPr>
              <w:jc w:val="both"/>
              <w:rPr>
                <w:sz w:val="22"/>
                <w:szCs w:val="22"/>
                <w:lang w:val="uk-UA"/>
              </w:rPr>
            </w:pPr>
            <w:r w:rsidRPr="00061950">
              <w:rPr>
                <w:sz w:val="22"/>
                <w:szCs w:val="22"/>
                <w:lang w:val="uk-UA"/>
              </w:rPr>
              <w:t xml:space="preserve">- лідерські якості; </w:t>
            </w:r>
          </w:p>
          <w:p w:rsidR="006F7E4C" w:rsidRPr="00061950" w:rsidRDefault="006F7E4C" w:rsidP="006F7E4C">
            <w:pPr>
              <w:jc w:val="both"/>
              <w:rPr>
                <w:sz w:val="22"/>
                <w:szCs w:val="22"/>
                <w:lang w:val="uk-UA"/>
              </w:rPr>
            </w:pPr>
            <w:r w:rsidRPr="00061950">
              <w:rPr>
                <w:sz w:val="22"/>
                <w:szCs w:val="22"/>
                <w:lang w:val="uk-UA"/>
              </w:rPr>
              <w:t>- організаторські здібності;</w:t>
            </w:r>
          </w:p>
          <w:p w:rsidR="006F7E4C" w:rsidRPr="00061950" w:rsidRDefault="006F7E4C" w:rsidP="006F7E4C">
            <w:pPr>
              <w:jc w:val="both"/>
              <w:rPr>
                <w:sz w:val="22"/>
                <w:szCs w:val="22"/>
                <w:lang w:val="uk-UA"/>
              </w:rPr>
            </w:pPr>
            <w:r w:rsidRPr="00061950">
              <w:rPr>
                <w:sz w:val="22"/>
                <w:szCs w:val="22"/>
                <w:lang w:val="uk-UA"/>
              </w:rPr>
              <w:t>- аналітичні здібності;</w:t>
            </w:r>
          </w:p>
          <w:p w:rsidR="006F7E4C" w:rsidRPr="00061950" w:rsidRDefault="006F7E4C" w:rsidP="006F7E4C">
            <w:pPr>
              <w:jc w:val="both"/>
              <w:rPr>
                <w:sz w:val="22"/>
                <w:szCs w:val="22"/>
                <w:lang w:val="uk-UA"/>
              </w:rPr>
            </w:pPr>
            <w:r w:rsidRPr="00061950">
              <w:rPr>
                <w:sz w:val="22"/>
                <w:szCs w:val="22"/>
                <w:lang w:val="uk-UA"/>
              </w:rPr>
              <w:t xml:space="preserve">- навички розв’язання проблем; </w:t>
            </w:r>
          </w:p>
          <w:p w:rsidR="006F7E4C" w:rsidRPr="00061950" w:rsidRDefault="006F7E4C" w:rsidP="006F7E4C">
            <w:pPr>
              <w:jc w:val="both"/>
              <w:rPr>
                <w:sz w:val="22"/>
                <w:szCs w:val="22"/>
                <w:lang w:val="uk-UA"/>
              </w:rPr>
            </w:pPr>
            <w:r w:rsidRPr="00061950">
              <w:rPr>
                <w:sz w:val="22"/>
                <w:szCs w:val="22"/>
                <w:lang w:val="uk-UA"/>
              </w:rPr>
              <w:t>- стратегічне мислення</w:t>
            </w:r>
          </w:p>
        </w:tc>
      </w:tr>
      <w:tr w:rsidR="006F7E4C" w:rsidRPr="00104D84" w:rsidTr="001361E4">
        <w:tc>
          <w:tcPr>
            <w:tcW w:w="392"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jc w:val="center"/>
              <w:rPr>
                <w:rFonts w:ascii="Times New Roman" w:hAnsi="Times New Roman"/>
                <w:sz w:val="22"/>
                <w:szCs w:val="22"/>
              </w:rPr>
            </w:pPr>
            <w:r w:rsidRPr="009C0E00">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972769" w:rsidRDefault="006F7E4C" w:rsidP="006F7E4C">
            <w:pPr>
              <w:pStyle w:val="rvps14"/>
              <w:spacing w:before="0" w:beforeAutospacing="0" w:after="0" w:afterAutospacing="0"/>
              <w:ind w:hanging="9"/>
              <w:rPr>
                <w:rStyle w:val="rvts0"/>
                <w:b/>
                <w:sz w:val="22"/>
                <w:szCs w:val="22"/>
                <w:lang w:val="uk-UA"/>
              </w:rPr>
            </w:pPr>
            <w:r>
              <w:rPr>
                <w:rStyle w:val="rvts0"/>
                <w:b/>
                <w:sz w:val="22"/>
                <w:szCs w:val="22"/>
                <w:lang w:val="uk-UA"/>
              </w:rPr>
              <w:t>Необхідні особистісні якості</w:t>
            </w:r>
          </w:p>
        </w:tc>
        <w:tc>
          <w:tcPr>
            <w:tcW w:w="6804" w:type="dxa"/>
            <w:tcBorders>
              <w:top w:val="single" w:sz="4" w:space="0" w:color="auto"/>
              <w:left w:val="single" w:sz="4" w:space="0" w:color="auto"/>
              <w:bottom w:val="single" w:sz="4" w:space="0" w:color="auto"/>
              <w:right w:val="single" w:sz="4" w:space="0" w:color="auto"/>
            </w:tcBorders>
          </w:tcPr>
          <w:p w:rsidR="006F7E4C" w:rsidRPr="00061950" w:rsidRDefault="006F7E4C" w:rsidP="006F7E4C">
            <w:pPr>
              <w:jc w:val="both"/>
              <w:rPr>
                <w:sz w:val="22"/>
                <w:szCs w:val="22"/>
                <w:lang w:val="uk-UA"/>
              </w:rPr>
            </w:pPr>
            <w:r w:rsidRPr="00061950">
              <w:rPr>
                <w:sz w:val="22"/>
                <w:szCs w:val="22"/>
                <w:lang w:val="uk-UA"/>
              </w:rPr>
              <w:t>- ініціативність;</w:t>
            </w:r>
          </w:p>
          <w:p w:rsidR="006F7E4C" w:rsidRPr="00061950" w:rsidRDefault="006F7E4C" w:rsidP="006F7E4C">
            <w:pPr>
              <w:jc w:val="both"/>
              <w:rPr>
                <w:sz w:val="22"/>
                <w:szCs w:val="22"/>
                <w:lang w:val="uk-UA"/>
              </w:rPr>
            </w:pPr>
            <w:r w:rsidRPr="00061950">
              <w:rPr>
                <w:sz w:val="22"/>
                <w:szCs w:val="22"/>
                <w:lang w:val="uk-UA"/>
              </w:rPr>
              <w:t xml:space="preserve">- відповідальність; </w:t>
            </w:r>
          </w:p>
          <w:p w:rsidR="006F7E4C" w:rsidRPr="00061950" w:rsidRDefault="006F7E4C" w:rsidP="006F7E4C">
            <w:pPr>
              <w:jc w:val="both"/>
              <w:rPr>
                <w:rStyle w:val="rvts0"/>
                <w:sz w:val="22"/>
                <w:szCs w:val="22"/>
                <w:highlight w:val="cyan"/>
                <w:lang w:val="uk-UA"/>
              </w:rPr>
            </w:pPr>
            <w:r w:rsidRPr="00061950">
              <w:rPr>
                <w:sz w:val="22"/>
                <w:szCs w:val="22"/>
                <w:lang w:val="uk-UA"/>
              </w:rPr>
              <w:t>- емоційна стабільність</w:t>
            </w:r>
          </w:p>
        </w:tc>
      </w:tr>
      <w:tr w:rsidR="006F7E4C" w:rsidRPr="009C0E00" w:rsidTr="001361E4">
        <w:tc>
          <w:tcPr>
            <w:tcW w:w="392"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jc w:val="center"/>
              <w:rPr>
                <w:rFonts w:ascii="Times New Roman" w:hAnsi="Times New Roman"/>
                <w:sz w:val="22"/>
                <w:szCs w:val="22"/>
              </w:rPr>
            </w:pPr>
            <w:r>
              <w:rPr>
                <w:rFonts w:ascii="Times New Roman" w:hAnsi="Times New Roman"/>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6F7E4C" w:rsidRPr="00972769" w:rsidRDefault="006F7E4C" w:rsidP="006F7E4C">
            <w:pPr>
              <w:pStyle w:val="rvps14"/>
              <w:spacing w:before="0" w:beforeAutospacing="0" w:after="0" w:afterAutospacing="0"/>
              <w:ind w:hanging="9"/>
              <w:rPr>
                <w:rStyle w:val="rvts0"/>
                <w:b/>
                <w:sz w:val="22"/>
                <w:szCs w:val="22"/>
                <w:lang w:val="uk-UA"/>
              </w:rPr>
            </w:pPr>
            <w:r>
              <w:rPr>
                <w:rStyle w:val="rvts0"/>
                <w:b/>
                <w:sz w:val="22"/>
                <w:szCs w:val="22"/>
                <w:lang w:val="uk-UA"/>
              </w:rPr>
              <w:t>Уміння працювати з комп’ютером</w:t>
            </w:r>
          </w:p>
        </w:tc>
        <w:tc>
          <w:tcPr>
            <w:tcW w:w="6804" w:type="dxa"/>
            <w:tcBorders>
              <w:top w:val="single" w:sz="4" w:space="0" w:color="auto"/>
              <w:left w:val="single" w:sz="4" w:space="0" w:color="auto"/>
              <w:bottom w:val="single" w:sz="4" w:space="0" w:color="auto"/>
              <w:right w:val="single" w:sz="4" w:space="0" w:color="auto"/>
            </w:tcBorders>
          </w:tcPr>
          <w:p w:rsidR="006F7E4C" w:rsidRPr="00AC1F45" w:rsidRDefault="006F7E4C" w:rsidP="006F7E4C">
            <w:pPr>
              <w:pStyle w:val="rvps14"/>
              <w:widowControl w:val="0"/>
              <w:tabs>
                <w:tab w:val="left" w:pos="424"/>
              </w:tabs>
              <w:suppressAutoHyphens/>
              <w:spacing w:before="0" w:beforeAutospacing="0" w:after="0" w:afterAutospacing="0"/>
              <w:ind w:left="-12"/>
              <w:jc w:val="both"/>
              <w:rPr>
                <w:rStyle w:val="rvts0"/>
                <w:sz w:val="22"/>
                <w:szCs w:val="22"/>
                <w:lang w:val="uk-UA"/>
              </w:rPr>
            </w:pPr>
            <w:r w:rsidRPr="00AC1F45">
              <w:rPr>
                <w:sz w:val="22"/>
                <w:szCs w:val="22"/>
                <w:lang w:val="uk-UA"/>
              </w:rPr>
              <w:t>Рівень досвідченого користувача; навички роботи з інформаційно-пошуковими системами в мережі Інтернет, у електронній пошті; вміння використовувати комп’ютерне обладнання та програмне забезпечення, офісну техніку.</w:t>
            </w:r>
          </w:p>
        </w:tc>
      </w:tr>
      <w:tr w:rsidR="006F7E4C" w:rsidRPr="009C0E00"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6F7E4C" w:rsidRPr="009C0E00" w:rsidRDefault="006F7E4C" w:rsidP="006F7E4C">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Професійні знання</w:t>
            </w:r>
          </w:p>
        </w:tc>
      </w:tr>
      <w:tr w:rsidR="006F7E4C" w:rsidRPr="009C0E00" w:rsidTr="001361E4">
        <w:tc>
          <w:tcPr>
            <w:tcW w:w="3085" w:type="dxa"/>
            <w:gridSpan w:val="2"/>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jc w:val="center"/>
              <w:rPr>
                <w:rFonts w:ascii="Times New Roman" w:hAnsi="Times New Roman"/>
                <w:b/>
                <w:sz w:val="22"/>
                <w:szCs w:val="22"/>
              </w:rPr>
            </w:pPr>
            <w:r w:rsidRPr="009C0E00">
              <w:rPr>
                <w:rFonts w:ascii="Times New Roman" w:hAnsi="Times New Roman"/>
                <w:b/>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jc w:val="center"/>
              <w:rPr>
                <w:rFonts w:ascii="Times New Roman" w:hAnsi="Times New Roman"/>
                <w:b/>
                <w:sz w:val="22"/>
                <w:szCs w:val="22"/>
              </w:rPr>
            </w:pPr>
            <w:r w:rsidRPr="009C0E00">
              <w:rPr>
                <w:rFonts w:ascii="Times New Roman" w:hAnsi="Times New Roman"/>
                <w:b/>
                <w:sz w:val="22"/>
                <w:szCs w:val="22"/>
              </w:rPr>
              <w:t>Компоненти вимоги</w:t>
            </w:r>
          </w:p>
        </w:tc>
      </w:tr>
      <w:tr w:rsidR="006F7E4C" w:rsidRPr="009C0E00" w:rsidTr="001361E4">
        <w:tc>
          <w:tcPr>
            <w:tcW w:w="392"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jc w:val="center"/>
              <w:rPr>
                <w:rFonts w:ascii="Times New Roman" w:hAnsi="Times New Roman"/>
                <w:sz w:val="22"/>
                <w:szCs w:val="22"/>
              </w:rPr>
            </w:pPr>
            <w:r w:rsidRPr="009C0E00">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rPr>
                <w:rFonts w:ascii="Times New Roman" w:hAnsi="Times New Roman"/>
                <w:b/>
                <w:sz w:val="22"/>
                <w:szCs w:val="22"/>
              </w:rPr>
            </w:pPr>
            <w:r w:rsidRPr="009C0E00">
              <w:rPr>
                <w:rFonts w:ascii="Times New Roman" w:hAnsi="Times New Roman"/>
                <w:b/>
                <w:sz w:val="22"/>
                <w:szCs w:val="22"/>
              </w:rPr>
              <w:t>Знання законодавства</w:t>
            </w:r>
          </w:p>
        </w:tc>
        <w:tc>
          <w:tcPr>
            <w:tcW w:w="6804"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rPr>
                <w:rFonts w:ascii="Times New Roman" w:hAnsi="Times New Roman"/>
                <w:sz w:val="22"/>
                <w:szCs w:val="22"/>
              </w:rPr>
            </w:pPr>
            <w:r w:rsidRPr="009C0E00">
              <w:rPr>
                <w:rFonts w:ascii="Times New Roman" w:hAnsi="Times New Roman"/>
                <w:sz w:val="22"/>
                <w:szCs w:val="22"/>
              </w:rPr>
              <w:t>Знання:</w:t>
            </w:r>
          </w:p>
          <w:p w:rsidR="006F7E4C" w:rsidRPr="009C0E00" w:rsidRDefault="006F7E4C" w:rsidP="006F7E4C">
            <w:pPr>
              <w:pStyle w:val="a3"/>
              <w:spacing w:before="0"/>
              <w:ind w:firstLine="0"/>
              <w:rPr>
                <w:rFonts w:ascii="Times New Roman" w:hAnsi="Times New Roman"/>
                <w:sz w:val="22"/>
                <w:szCs w:val="22"/>
              </w:rPr>
            </w:pPr>
            <w:r w:rsidRPr="009C0E00">
              <w:rPr>
                <w:rFonts w:ascii="Times New Roman" w:hAnsi="Times New Roman"/>
                <w:sz w:val="22"/>
                <w:szCs w:val="22"/>
              </w:rPr>
              <w:t>- Конституції України;</w:t>
            </w:r>
          </w:p>
          <w:p w:rsidR="006F7E4C" w:rsidRPr="009C0E00" w:rsidRDefault="006F7E4C" w:rsidP="006F7E4C">
            <w:pPr>
              <w:pStyle w:val="a3"/>
              <w:spacing w:before="0"/>
              <w:ind w:firstLine="0"/>
              <w:rPr>
                <w:rFonts w:ascii="Times New Roman" w:hAnsi="Times New Roman"/>
                <w:sz w:val="22"/>
                <w:szCs w:val="22"/>
              </w:rPr>
            </w:pPr>
            <w:r w:rsidRPr="009C0E00">
              <w:rPr>
                <w:rFonts w:ascii="Times New Roman" w:hAnsi="Times New Roman"/>
                <w:sz w:val="22"/>
                <w:szCs w:val="22"/>
              </w:rPr>
              <w:t>- Закону України «Про державну службу»;</w:t>
            </w:r>
          </w:p>
          <w:p w:rsidR="006F7E4C" w:rsidRPr="009C0E00" w:rsidRDefault="006F7E4C" w:rsidP="006F7E4C">
            <w:pPr>
              <w:pStyle w:val="a3"/>
              <w:spacing w:before="0"/>
              <w:ind w:firstLine="0"/>
              <w:rPr>
                <w:rFonts w:ascii="Times New Roman" w:hAnsi="Times New Roman"/>
                <w:sz w:val="22"/>
                <w:szCs w:val="22"/>
              </w:rPr>
            </w:pPr>
            <w:r w:rsidRPr="009C0E00">
              <w:rPr>
                <w:rFonts w:ascii="Times New Roman" w:hAnsi="Times New Roman"/>
                <w:sz w:val="22"/>
                <w:szCs w:val="22"/>
              </w:rPr>
              <w:t xml:space="preserve">- Закону України «Про запобігання корупції» </w:t>
            </w:r>
          </w:p>
        </w:tc>
      </w:tr>
      <w:tr w:rsidR="006F7E4C" w:rsidRPr="006F7E4C" w:rsidTr="001361E4">
        <w:tc>
          <w:tcPr>
            <w:tcW w:w="392"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jc w:val="center"/>
              <w:rPr>
                <w:rFonts w:ascii="Times New Roman" w:hAnsi="Times New Roman"/>
                <w:sz w:val="22"/>
                <w:szCs w:val="22"/>
              </w:rPr>
            </w:pPr>
            <w:r w:rsidRPr="009C0E00">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E4C" w:rsidRPr="009C0E00" w:rsidRDefault="006F7E4C" w:rsidP="006F7E4C">
            <w:pPr>
              <w:pStyle w:val="a3"/>
              <w:spacing w:before="0"/>
              <w:ind w:firstLine="0"/>
              <w:rPr>
                <w:rFonts w:ascii="Times New Roman" w:hAnsi="Times New Roman"/>
                <w:b/>
                <w:sz w:val="22"/>
                <w:szCs w:val="22"/>
              </w:rPr>
            </w:pPr>
            <w:r w:rsidRPr="009C0E00">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tcBorders>
              <w:top w:val="single" w:sz="4" w:space="0" w:color="auto"/>
              <w:left w:val="single" w:sz="4" w:space="0" w:color="auto"/>
              <w:bottom w:val="single" w:sz="4" w:space="0" w:color="auto"/>
              <w:right w:val="single" w:sz="4" w:space="0" w:color="auto"/>
            </w:tcBorders>
          </w:tcPr>
          <w:p w:rsidR="006F7E4C" w:rsidRPr="00AC1F45" w:rsidRDefault="006F7E4C" w:rsidP="006F7E4C">
            <w:pPr>
              <w:pStyle w:val="rvps14"/>
              <w:spacing w:before="0" w:beforeAutospacing="0" w:after="0" w:afterAutospacing="0"/>
              <w:jc w:val="both"/>
              <w:rPr>
                <w:sz w:val="22"/>
                <w:szCs w:val="20"/>
                <w:lang w:val="uk-UA"/>
              </w:rPr>
            </w:pPr>
            <w:r w:rsidRPr="00AC1F45">
              <w:rPr>
                <w:sz w:val="22"/>
                <w:szCs w:val="20"/>
                <w:lang w:val="uk-UA"/>
              </w:rPr>
              <w:t>Знання:</w:t>
            </w:r>
          </w:p>
          <w:p w:rsidR="006F7E4C" w:rsidRDefault="006F7E4C" w:rsidP="006F7E4C">
            <w:pPr>
              <w:pStyle w:val="rvps14"/>
              <w:spacing w:before="0" w:beforeAutospacing="0" w:after="0" w:afterAutospacing="0"/>
              <w:jc w:val="both"/>
              <w:rPr>
                <w:sz w:val="22"/>
                <w:szCs w:val="20"/>
                <w:lang w:val="uk-UA"/>
              </w:rPr>
            </w:pPr>
            <w:r w:rsidRPr="00AC1F45">
              <w:rPr>
                <w:sz w:val="22"/>
                <w:szCs w:val="20"/>
                <w:lang w:val="uk-UA"/>
              </w:rPr>
              <w:t xml:space="preserve">- </w:t>
            </w:r>
            <w:r w:rsidRPr="006F7E4C">
              <w:rPr>
                <w:sz w:val="22"/>
                <w:szCs w:val="20"/>
                <w:lang w:val="uk-UA"/>
              </w:rPr>
              <w:t>Закону України «Про основні принципи та вимоги до безпечності та якості харчових продуктів»</w:t>
            </w:r>
            <w:r>
              <w:rPr>
                <w:sz w:val="22"/>
                <w:szCs w:val="20"/>
                <w:lang w:val="uk-UA"/>
              </w:rPr>
              <w:t>;</w:t>
            </w:r>
          </w:p>
          <w:p w:rsidR="006F7E4C" w:rsidRDefault="006F7E4C" w:rsidP="006F7E4C">
            <w:pPr>
              <w:pStyle w:val="rvps14"/>
              <w:spacing w:before="0" w:beforeAutospacing="0" w:after="0" w:afterAutospacing="0"/>
              <w:jc w:val="both"/>
              <w:rPr>
                <w:sz w:val="22"/>
                <w:szCs w:val="20"/>
                <w:lang w:val="uk-UA"/>
              </w:rPr>
            </w:pPr>
            <w:r>
              <w:rPr>
                <w:sz w:val="22"/>
                <w:szCs w:val="20"/>
                <w:lang w:val="uk-UA"/>
              </w:rPr>
              <w:t xml:space="preserve">- </w:t>
            </w:r>
            <w:r w:rsidRPr="006F7E4C">
              <w:rPr>
                <w:sz w:val="22"/>
                <w:szCs w:val="20"/>
                <w:lang w:val="uk-UA"/>
              </w:rPr>
              <w:t xml:space="preserve">Закону України </w:t>
            </w:r>
            <w:r>
              <w:rPr>
                <w:sz w:val="22"/>
                <w:szCs w:val="20"/>
                <w:lang w:val="uk-UA"/>
              </w:rPr>
              <w:t>«</w:t>
            </w:r>
            <w:r w:rsidRPr="006F7E4C">
              <w:rPr>
                <w:sz w:val="22"/>
                <w:szCs w:val="20"/>
                <w:lang w:val="uk-UA"/>
              </w:rPr>
              <w:t>Про основні засади державного нагляду (контролю) у сфері господарської діяльності</w:t>
            </w:r>
            <w:r>
              <w:rPr>
                <w:sz w:val="22"/>
                <w:szCs w:val="20"/>
                <w:lang w:val="uk-UA"/>
              </w:rPr>
              <w:t>»;</w:t>
            </w:r>
          </w:p>
          <w:p w:rsidR="006F7E4C" w:rsidRDefault="006F7E4C" w:rsidP="006F7E4C">
            <w:pPr>
              <w:pStyle w:val="rvps14"/>
              <w:spacing w:before="0" w:beforeAutospacing="0" w:after="0" w:afterAutospacing="0"/>
              <w:jc w:val="both"/>
              <w:rPr>
                <w:sz w:val="22"/>
                <w:szCs w:val="20"/>
                <w:lang w:val="uk-UA"/>
              </w:rPr>
            </w:pPr>
            <w:r>
              <w:rPr>
                <w:sz w:val="22"/>
                <w:szCs w:val="20"/>
                <w:lang w:val="uk-UA"/>
              </w:rPr>
              <w:t>-</w:t>
            </w:r>
            <w:r w:rsidRPr="006F7E4C">
              <w:rPr>
                <w:sz w:val="22"/>
                <w:szCs w:val="20"/>
                <w:lang w:val="uk-UA"/>
              </w:rPr>
              <w:t xml:space="preserve"> Закону України «Про ветеринарну медицину»</w:t>
            </w:r>
            <w:r>
              <w:rPr>
                <w:sz w:val="22"/>
                <w:szCs w:val="20"/>
                <w:lang w:val="uk-UA"/>
              </w:rPr>
              <w:t>;</w:t>
            </w:r>
          </w:p>
          <w:p w:rsidR="006F7E4C" w:rsidRDefault="006F7E4C" w:rsidP="006F7E4C">
            <w:pPr>
              <w:pStyle w:val="rvps14"/>
              <w:spacing w:before="0" w:beforeAutospacing="0" w:after="0" w:afterAutospacing="0"/>
              <w:jc w:val="both"/>
              <w:rPr>
                <w:sz w:val="22"/>
                <w:szCs w:val="20"/>
                <w:lang w:val="uk-UA"/>
              </w:rPr>
            </w:pPr>
            <w:r>
              <w:rPr>
                <w:sz w:val="22"/>
                <w:szCs w:val="20"/>
                <w:lang w:val="uk-UA"/>
              </w:rPr>
              <w:t xml:space="preserve">- </w:t>
            </w:r>
            <w:r w:rsidRPr="006F7E4C">
              <w:rPr>
                <w:sz w:val="22"/>
                <w:szCs w:val="20"/>
                <w:lang w:val="uk-UA"/>
              </w:rPr>
              <w:t>Закону України «Про вилучення з обігу, переробку, утилізацію, знищення або подальше використання неяк</w:t>
            </w:r>
            <w:r>
              <w:rPr>
                <w:sz w:val="22"/>
                <w:szCs w:val="20"/>
                <w:lang w:val="uk-UA"/>
              </w:rPr>
              <w:t>існої та небезпечної продукції»;</w:t>
            </w:r>
          </w:p>
          <w:p w:rsidR="006F7E4C" w:rsidRDefault="006F7E4C" w:rsidP="006F7E4C">
            <w:pPr>
              <w:pStyle w:val="rvps14"/>
              <w:spacing w:before="0" w:beforeAutospacing="0" w:after="0" w:afterAutospacing="0"/>
              <w:jc w:val="both"/>
              <w:rPr>
                <w:sz w:val="22"/>
                <w:szCs w:val="20"/>
                <w:lang w:val="uk-UA"/>
              </w:rPr>
            </w:pPr>
            <w:r>
              <w:rPr>
                <w:sz w:val="22"/>
                <w:szCs w:val="20"/>
                <w:lang w:val="uk-UA"/>
              </w:rPr>
              <w:t>-</w:t>
            </w:r>
            <w:r w:rsidRPr="006F7E4C">
              <w:rPr>
                <w:sz w:val="22"/>
                <w:szCs w:val="20"/>
                <w:lang w:val="uk-UA"/>
              </w:rPr>
              <w:t xml:space="preserve"> Закону України «Про внесення змін до деяких законодавчих актів України щодо харчових продуктів»</w:t>
            </w:r>
            <w:r>
              <w:rPr>
                <w:sz w:val="22"/>
                <w:szCs w:val="20"/>
                <w:lang w:val="uk-UA"/>
              </w:rPr>
              <w:t>;</w:t>
            </w:r>
          </w:p>
          <w:p w:rsidR="006F7E4C" w:rsidRDefault="006F7E4C" w:rsidP="006F7E4C">
            <w:pPr>
              <w:pStyle w:val="rvps14"/>
              <w:spacing w:before="0" w:beforeAutospacing="0" w:after="0" w:afterAutospacing="0"/>
              <w:jc w:val="both"/>
              <w:rPr>
                <w:sz w:val="22"/>
                <w:szCs w:val="20"/>
                <w:lang w:val="uk-UA"/>
              </w:rPr>
            </w:pPr>
            <w:r>
              <w:rPr>
                <w:sz w:val="22"/>
                <w:szCs w:val="20"/>
                <w:lang w:val="uk-UA"/>
              </w:rPr>
              <w:t>-</w:t>
            </w:r>
            <w:r w:rsidRPr="006F7E4C">
              <w:rPr>
                <w:sz w:val="22"/>
                <w:szCs w:val="20"/>
                <w:lang w:val="uk-UA"/>
              </w:rPr>
              <w:t xml:space="preserve"> Закону України «Про забезпечення санітарного та епідеміологічного благополуччя населення»</w:t>
            </w:r>
            <w:r>
              <w:rPr>
                <w:sz w:val="22"/>
                <w:szCs w:val="20"/>
                <w:lang w:val="uk-UA"/>
              </w:rPr>
              <w:t>;</w:t>
            </w:r>
          </w:p>
          <w:p w:rsidR="006F7E4C" w:rsidRDefault="006F7E4C" w:rsidP="006F7E4C">
            <w:pPr>
              <w:pStyle w:val="rvps14"/>
              <w:spacing w:before="0" w:beforeAutospacing="0" w:after="0" w:afterAutospacing="0"/>
              <w:jc w:val="both"/>
              <w:rPr>
                <w:sz w:val="22"/>
                <w:szCs w:val="20"/>
                <w:lang w:val="uk-UA"/>
              </w:rPr>
            </w:pPr>
            <w:r>
              <w:rPr>
                <w:sz w:val="22"/>
                <w:szCs w:val="20"/>
                <w:lang w:val="uk-UA"/>
              </w:rPr>
              <w:t>-</w:t>
            </w:r>
            <w:r w:rsidRPr="006F7E4C">
              <w:rPr>
                <w:sz w:val="22"/>
                <w:szCs w:val="20"/>
                <w:lang w:val="uk-UA"/>
              </w:rPr>
              <w:t xml:space="preserve"> Закону України «Про захист населення від інфекційних хвороб»</w:t>
            </w:r>
            <w:r>
              <w:rPr>
                <w:sz w:val="22"/>
                <w:szCs w:val="20"/>
                <w:lang w:val="uk-UA"/>
              </w:rPr>
              <w:t>;</w:t>
            </w:r>
          </w:p>
          <w:p w:rsidR="006F7E4C" w:rsidRDefault="006F7E4C" w:rsidP="006F7E4C">
            <w:pPr>
              <w:pStyle w:val="rvps14"/>
              <w:spacing w:before="0" w:beforeAutospacing="0" w:after="0" w:afterAutospacing="0"/>
              <w:jc w:val="both"/>
              <w:rPr>
                <w:sz w:val="22"/>
                <w:szCs w:val="20"/>
                <w:lang w:val="uk-UA"/>
              </w:rPr>
            </w:pPr>
            <w:r>
              <w:rPr>
                <w:sz w:val="22"/>
                <w:szCs w:val="20"/>
                <w:lang w:val="uk-UA"/>
              </w:rPr>
              <w:t>-</w:t>
            </w:r>
            <w:r w:rsidRPr="006F7E4C">
              <w:rPr>
                <w:sz w:val="22"/>
                <w:szCs w:val="20"/>
                <w:lang w:val="uk-UA"/>
              </w:rPr>
              <w:t xml:space="preserve"> Закону України «Про ідентифікацію та реєстрацію тварин»</w:t>
            </w:r>
            <w:r>
              <w:rPr>
                <w:sz w:val="22"/>
                <w:szCs w:val="20"/>
                <w:lang w:val="uk-UA"/>
              </w:rPr>
              <w:t>;</w:t>
            </w:r>
          </w:p>
          <w:p w:rsidR="006F7E4C" w:rsidRDefault="006F7E4C" w:rsidP="006F7E4C">
            <w:pPr>
              <w:pStyle w:val="rvps14"/>
              <w:spacing w:before="0" w:beforeAutospacing="0" w:after="0" w:afterAutospacing="0"/>
              <w:jc w:val="both"/>
              <w:rPr>
                <w:sz w:val="22"/>
                <w:szCs w:val="20"/>
                <w:lang w:val="uk-UA"/>
              </w:rPr>
            </w:pPr>
            <w:r>
              <w:rPr>
                <w:sz w:val="22"/>
                <w:szCs w:val="20"/>
                <w:lang w:val="uk-UA"/>
              </w:rPr>
              <w:t>-</w:t>
            </w:r>
            <w:r w:rsidRPr="006F7E4C">
              <w:rPr>
                <w:sz w:val="22"/>
                <w:szCs w:val="20"/>
                <w:lang w:val="uk-UA"/>
              </w:rPr>
              <w:t xml:space="preserve"> Закону України «Про племінну справу у тваринництві»</w:t>
            </w:r>
            <w:r>
              <w:rPr>
                <w:sz w:val="22"/>
                <w:szCs w:val="20"/>
                <w:lang w:val="uk-UA"/>
              </w:rPr>
              <w:t>;</w:t>
            </w:r>
          </w:p>
          <w:p w:rsidR="006F7E4C" w:rsidRDefault="006F7E4C" w:rsidP="006F7E4C">
            <w:pPr>
              <w:pStyle w:val="rvps14"/>
              <w:spacing w:before="0" w:beforeAutospacing="0" w:after="0" w:afterAutospacing="0"/>
              <w:jc w:val="both"/>
              <w:rPr>
                <w:sz w:val="22"/>
                <w:szCs w:val="20"/>
                <w:lang w:val="uk-UA"/>
              </w:rPr>
            </w:pPr>
            <w:r>
              <w:rPr>
                <w:sz w:val="22"/>
                <w:szCs w:val="20"/>
                <w:lang w:val="uk-UA"/>
              </w:rPr>
              <w:t>-</w:t>
            </w:r>
            <w:r w:rsidRPr="006F7E4C">
              <w:rPr>
                <w:sz w:val="22"/>
                <w:szCs w:val="20"/>
                <w:lang w:val="uk-UA"/>
              </w:rPr>
              <w:t xml:space="preserve"> Закону України «Про звернення громадян»</w:t>
            </w:r>
            <w:r>
              <w:rPr>
                <w:sz w:val="22"/>
                <w:szCs w:val="20"/>
                <w:lang w:val="uk-UA"/>
              </w:rPr>
              <w:t>;</w:t>
            </w:r>
          </w:p>
          <w:p w:rsidR="006F7E4C" w:rsidRDefault="006F7E4C" w:rsidP="006F7E4C">
            <w:pPr>
              <w:pStyle w:val="rvps14"/>
              <w:spacing w:before="0" w:beforeAutospacing="0" w:after="0" w:afterAutospacing="0"/>
              <w:jc w:val="both"/>
              <w:rPr>
                <w:sz w:val="22"/>
                <w:szCs w:val="20"/>
                <w:lang w:val="uk-UA"/>
              </w:rPr>
            </w:pPr>
            <w:r>
              <w:rPr>
                <w:sz w:val="22"/>
                <w:szCs w:val="20"/>
                <w:lang w:val="uk-UA"/>
              </w:rPr>
              <w:t>-</w:t>
            </w:r>
            <w:r w:rsidRPr="006F7E4C">
              <w:rPr>
                <w:sz w:val="22"/>
                <w:szCs w:val="20"/>
                <w:lang w:val="uk-UA"/>
              </w:rPr>
              <w:t xml:space="preserve"> Закону України «Про доступ до публічної інформації»</w:t>
            </w:r>
            <w:r>
              <w:rPr>
                <w:sz w:val="22"/>
                <w:szCs w:val="20"/>
                <w:lang w:val="uk-UA"/>
              </w:rPr>
              <w:t>;</w:t>
            </w:r>
          </w:p>
          <w:p w:rsidR="006F7E4C" w:rsidRDefault="006F7E4C" w:rsidP="006F7E4C">
            <w:pPr>
              <w:pStyle w:val="rvps14"/>
              <w:spacing w:before="0" w:beforeAutospacing="0" w:after="0" w:afterAutospacing="0"/>
              <w:jc w:val="both"/>
              <w:rPr>
                <w:sz w:val="22"/>
                <w:szCs w:val="20"/>
                <w:lang w:val="uk-UA"/>
              </w:rPr>
            </w:pPr>
            <w:r>
              <w:rPr>
                <w:sz w:val="22"/>
                <w:szCs w:val="20"/>
                <w:lang w:val="uk-UA"/>
              </w:rPr>
              <w:t>-</w:t>
            </w:r>
            <w:r w:rsidRPr="006F7E4C">
              <w:rPr>
                <w:sz w:val="22"/>
                <w:szCs w:val="20"/>
                <w:lang w:val="uk-UA"/>
              </w:rPr>
              <w:t xml:space="preserve"> Кодекс</w:t>
            </w:r>
            <w:r>
              <w:rPr>
                <w:sz w:val="22"/>
                <w:szCs w:val="20"/>
                <w:lang w:val="uk-UA"/>
              </w:rPr>
              <w:t>у</w:t>
            </w:r>
            <w:r w:rsidRPr="006F7E4C">
              <w:rPr>
                <w:sz w:val="22"/>
                <w:szCs w:val="20"/>
                <w:lang w:val="uk-UA"/>
              </w:rPr>
              <w:t xml:space="preserve"> України про ад</w:t>
            </w:r>
            <w:r w:rsidR="000A1C46">
              <w:rPr>
                <w:sz w:val="22"/>
                <w:szCs w:val="20"/>
                <w:lang w:val="uk-UA"/>
              </w:rPr>
              <w:t>міністративні правопорушення</w:t>
            </w:r>
            <w:r>
              <w:rPr>
                <w:sz w:val="22"/>
                <w:szCs w:val="20"/>
                <w:lang w:val="uk-UA"/>
              </w:rPr>
              <w:t>;</w:t>
            </w:r>
          </w:p>
          <w:p w:rsidR="006F7E4C" w:rsidRPr="005D1BCF" w:rsidRDefault="006F7E4C" w:rsidP="006F7E4C">
            <w:pPr>
              <w:pStyle w:val="rvps14"/>
              <w:spacing w:before="0" w:beforeAutospacing="0" w:after="0" w:afterAutospacing="0"/>
              <w:jc w:val="both"/>
              <w:rPr>
                <w:sz w:val="22"/>
                <w:szCs w:val="20"/>
                <w:lang w:val="uk-UA"/>
              </w:rPr>
            </w:pPr>
            <w:r>
              <w:rPr>
                <w:sz w:val="22"/>
                <w:szCs w:val="20"/>
                <w:lang w:val="uk-UA"/>
              </w:rPr>
              <w:t xml:space="preserve">- </w:t>
            </w:r>
            <w:r w:rsidRPr="006F7E4C">
              <w:rPr>
                <w:sz w:val="22"/>
                <w:szCs w:val="20"/>
                <w:lang w:val="uk-UA"/>
              </w:rPr>
              <w:t>інш</w:t>
            </w:r>
            <w:r>
              <w:rPr>
                <w:sz w:val="22"/>
                <w:szCs w:val="20"/>
                <w:lang w:val="uk-UA"/>
              </w:rPr>
              <w:t>их</w:t>
            </w:r>
            <w:r w:rsidRPr="006F7E4C">
              <w:rPr>
                <w:sz w:val="22"/>
                <w:szCs w:val="20"/>
                <w:lang w:val="uk-UA"/>
              </w:rPr>
              <w:t xml:space="preserve"> законодавч</w:t>
            </w:r>
            <w:r>
              <w:rPr>
                <w:sz w:val="22"/>
                <w:szCs w:val="20"/>
                <w:lang w:val="uk-UA"/>
              </w:rPr>
              <w:t>их</w:t>
            </w:r>
            <w:r w:rsidRPr="006F7E4C">
              <w:rPr>
                <w:sz w:val="22"/>
                <w:szCs w:val="20"/>
                <w:lang w:val="uk-UA"/>
              </w:rPr>
              <w:t xml:space="preserve"> та нормативно-правов</w:t>
            </w:r>
            <w:r>
              <w:rPr>
                <w:sz w:val="22"/>
                <w:szCs w:val="20"/>
                <w:lang w:val="uk-UA"/>
              </w:rPr>
              <w:t>их</w:t>
            </w:r>
            <w:r w:rsidRPr="006F7E4C">
              <w:rPr>
                <w:sz w:val="22"/>
                <w:szCs w:val="20"/>
                <w:lang w:val="uk-UA"/>
              </w:rPr>
              <w:t xml:space="preserve"> акт</w:t>
            </w:r>
            <w:r>
              <w:rPr>
                <w:sz w:val="22"/>
                <w:szCs w:val="20"/>
                <w:lang w:val="uk-UA"/>
              </w:rPr>
              <w:t>ів</w:t>
            </w:r>
            <w:r w:rsidRPr="006F7E4C">
              <w:rPr>
                <w:sz w:val="22"/>
                <w:szCs w:val="20"/>
                <w:lang w:val="uk-UA"/>
              </w:rPr>
              <w:t>.</w:t>
            </w:r>
          </w:p>
        </w:tc>
      </w:tr>
    </w:tbl>
    <w:p w:rsidR="00823A62" w:rsidRPr="008F0DD6" w:rsidRDefault="00823A62" w:rsidP="00591845">
      <w:pPr>
        <w:tabs>
          <w:tab w:val="left" w:pos="2760"/>
        </w:tabs>
        <w:rPr>
          <w:sz w:val="22"/>
          <w:szCs w:val="22"/>
          <w:lang w:val="uk-UA"/>
        </w:rPr>
      </w:pPr>
    </w:p>
    <w:sectPr w:rsidR="00823A62" w:rsidRPr="008F0DD6" w:rsidSect="00591845">
      <w:pgSz w:w="11906" w:h="16838" w:code="9"/>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11"/>
  </w:num>
  <w:num w:numId="2">
    <w:abstractNumId w:val="7"/>
  </w:num>
  <w:num w:numId="3">
    <w:abstractNumId w:val="9"/>
  </w:num>
  <w:num w:numId="4">
    <w:abstractNumId w:val="5"/>
  </w:num>
  <w:num w:numId="5">
    <w:abstractNumId w:val="1"/>
  </w:num>
  <w:num w:numId="6">
    <w:abstractNumId w:val="2"/>
  </w:num>
  <w:num w:numId="7">
    <w:abstractNumId w:val="8"/>
  </w:num>
  <w:num w:numId="8">
    <w:abstractNumId w:val="6"/>
  </w:num>
  <w:num w:numId="9">
    <w:abstractNumId w:val="10"/>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34CC1"/>
    <w:rsid w:val="00043AFF"/>
    <w:rsid w:val="00051736"/>
    <w:rsid w:val="00054B9C"/>
    <w:rsid w:val="000938E6"/>
    <w:rsid w:val="00094DCC"/>
    <w:rsid w:val="000A1C46"/>
    <w:rsid w:val="000B09BF"/>
    <w:rsid w:val="000D6D17"/>
    <w:rsid w:val="000F68D9"/>
    <w:rsid w:val="00104D84"/>
    <w:rsid w:val="00106B44"/>
    <w:rsid w:val="001126FA"/>
    <w:rsid w:val="001165CC"/>
    <w:rsid w:val="001361E4"/>
    <w:rsid w:val="00157BE1"/>
    <w:rsid w:val="0019061D"/>
    <w:rsid w:val="001C373B"/>
    <w:rsid w:val="001C79F6"/>
    <w:rsid w:val="001D1F65"/>
    <w:rsid w:val="001F56C4"/>
    <w:rsid w:val="001F61F0"/>
    <w:rsid w:val="002027FE"/>
    <w:rsid w:val="00283C85"/>
    <w:rsid w:val="002919DE"/>
    <w:rsid w:val="002B68AD"/>
    <w:rsid w:val="002C5B28"/>
    <w:rsid w:val="002E6068"/>
    <w:rsid w:val="00320F1A"/>
    <w:rsid w:val="003636E8"/>
    <w:rsid w:val="003C3941"/>
    <w:rsid w:val="003C454A"/>
    <w:rsid w:val="003D11FD"/>
    <w:rsid w:val="003D375E"/>
    <w:rsid w:val="003F6B62"/>
    <w:rsid w:val="00415FDE"/>
    <w:rsid w:val="00475FDB"/>
    <w:rsid w:val="004A0151"/>
    <w:rsid w:val="004A15D2"/>
    <w:rsid w:val="004A398A"/>
    <w:rsid w:val="004A52EF"/>
    <w:rsid w:val="004A74E4"/>
    <w:rsid w:val="004B3352"/>
    <w:rsid w:val="004B5325"/>
    <w:rsid w:val="004D19A5"/>
    <w:rsid w:val="004D4C21"/>
    <w:rsid w:val="004E4715"/>
    <w:rsid w:val="004E7AB6"/>
    <w:rsid w:val="004F5199"/>
    <w:rsid w:val="0051151F"/>
    <w:rsid w:val="0051701D"/>
    <w:rsid w:val="0055012C"/>
    <w:rsid w:val="00556315"/>
    <w:rsid w:val="005757DE"/>
    <w:rsid w:val="00576ED7"/>
    <w:rsid w:val="00591845"/>
    <w:rsid w:val="005970BE"/>
    <w:rsid w:val="005A3A2E"/>
    <w:rsid w:val="005B1C4F"/>
    <w:rsid w:val="005B6B23"/>
    <w:rsid w:val="005B6DFE"/>
    <w:rsid w:val="005C61E8"/>
    <w:rsid w:val="005E342B"/>
    <w:rsid w:val="005F437E"/>
    <w:rsid w:val="00620A75"/>
    <w:rsid w:val="006347E8"/>
    <w:rsid w:val="00657895"/>
    <w:rsid w:val="00661B9B"/>
    <w:rsid w:val="0066483D"/>
    <w:rsid w:val="00680DF1"/>
    <w:rsid w:val="00683A87"/>
    <w:rsid w:val="006A3DC0"/>
    <w:rsid w:val="006A59F5"/>
    <w:rsid w:val="006C3A91"/>
    <w:rsid w:val="006E6AC3"/>
    <w:rsid w:val="006F7E4C"/>
    <w:rsid w:val="00705FA0"/>
    <w:rsid w:val="00782340"/>
    <w:rsid w:val="007B04EB"/>
    <w:rsid w:val="007B0586"/>
    <w:rsid w:val="007C0A02"/>
    <w:rsid w:val="007D510D"/>
    <w:rsid w:val="007D60DB"/>
    <w:rsid w:val="00806B79"/>
    <w:rsid w:val="00823086"/>
    <w:rsid w:val="00823A62"/>
    <w:rsid w:val="00824E4C"/>
    <w:rsid w:val="00855AAB"/>
    <w:rsid w:val="008711F2"/>
    <w:rsid w:val="008767A4"/>
    <w:rsid w:val="00892A81"/>
    <w:rsid w:val="00893A88"/>
    <w:rsid w:val="00896A5A"/>
    <w:rsid w:val="008A0571"/>
    <w:rsid w:val="008B18E3"/>
    <w:rsid w:val="008C4760"/>
    <w:rsid w:val="008D23FE"/>
    <w:rsid w:val="008E614E"/>
    <w:rsid w:val="008F0DD6"/>
    <w:rsid w:val="00916BB3"/>
    <w:rsid w:val="00936244"/>
    <w:rsid w:val="009646F6"/>
    <w:rsid w:val="0097061D"/>
    <w:rsid w:val="00972FDE"/>
    <w:rsid w:val="0097629E"/>
    <w:rsid w:val="009A4532"/>
    <w:rsid w:val="009C0E00"/>
    <w:rsid w:val="009C4C5C"/>
    <w:rsid w:val="009D7FD0"/>
    <w:rsid w:val="009F2D0A"/>
    <w:rsid w:val="00A0127D"/>
    <w:rsid w:val="00A41BCB"/>
    <w:rsid w:val="00A46DB3"/>
    <w:rsid w:val="00A60AE4"/>
    <w:rsid w:val="00A60E04"/>
    <w:rsid w:val="00A84444"/>
    <w:rsid w:val="00A96CDC"/>
    <w:rsid w:val="00AB772E"/>
    <w:rsid w:val="00AC5618"/>
    <w:rsid w:val="00AD13B1"/>
    <w:rsid w:val="00B45816"/>
    <w:rsid w:val="00B627FF"/>
    <w:rsid w:val="00B630AB"/>
    <w:rsid w:val="00B65C30"/>
    <w:rsid w:val="00B81827"/>
    <w:rsid w:val="00BD0B9C"/>
    <w:rsid w:val="00BD522C"/>
    <w:rsid w:val="00BD55CE"/>
    <w:rsid w:val="00BF138B"/>
    <w:rsid w:val="00C0458A"/>
    <w:rsid w:val="00C11CF9"/>
    <w:rsid w:val="00C20997"/>
    <w:rsid w:val="00C240E9"/>
    <w:rsid w:val="00C259D9"/>
    <w:rsid w:val="00C26347"/>
    <w:rsid w:val="00C45734"/>
    <w:rsid w:val="00C6643D"/>
    <w:rsid w:val="00C85444"/>
    <w:rsid w:val="00CA0A86"/>
    <w:rsid w:val="00CB19D6"/>
    <w:rsid w:val="00CC32FE"/>
    <w:rsid w:val="00D019A4"/>
    <w:rsid w:val="00D07FAC"/>
    <w:rsid w:val="00D13F44"/>
    <w:rsid w:val="00D16E76"/>
    <w:rsid w:val="00D270E7"/>
    <w:rsid w:val="00D42D2A"/>
    <w:rsid w:val="00D4650D"/>
    <w:rsid w:val="00D557DA"/>
    <w:rsid w:val="00D72312"/>
    <w:rsid w:val="00D7583E"/>
    <w:rsid w:val="00DB764A"/>
    <w:rsid w:val="00DC1057"/>
    <w:rsid w:val="00DC377C"/>
    <w:rsid w:val="00DD3B23"/>
    <w:rsid w:val="00DE42C7"/>
    <w:rsid w:val="00DF7A0E"/>
    <w:rsid w:val="00E05800"/>
    <w:rsid w:val="00E114FB"/>
    <w:rsid w:val="00E22BAC"/>
    <w:rsid w:val="00E40D6B"/>
    <w:rsid w:val="00E7199B"/>
    <w:rsid w:val="00E92CD5"/>
    <w:rsid w:val="00E9419F"/>
    <w:rsid w:val="00E979F6"/>
    <w:rsid w:val="00EE221C"/>
    <w:rsid w:val="00EE5CFD"/>
    <w:rsid w:val="00EE6375"/>
    <w:rsid w:val="00F45BDA"/>
    <w:rsid w:val="00F53307"/>
    <w:rsid w:val="00F5579A"/>
    <w:rsid w:val="00F62254"/>
    <w:rsid w:val="00F66FEE"/>
    <w:rsid w:val="00F73105"/>
    <w:rsid w:val="00F824E3"/>
    <w:rsid w:val="00FC0FBB"/>
    <w:rsid w:val="00FC3CF6"/>
    <w:rsid w:val="00FC580D"/>
    <w:rsid w:val="00FE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A60AE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laws/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2</cp:revision>
  <cp:lastPrinted>2019-12-27T11:43:00Z</cp:lastPrinted>
  <dcterms:created xsi:type="dcterms:W3CDTF">2019-12-27T11:45:00Z</dcterms:created>
  <dcterms:modified xsi:type="dcterms:W3CDTF">2019-12-27T11:45:00Z</dcterms:modified>
</cp:coreProperties>
</file>